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0C8A" w14:textId="77777777" w:rsidR="002D029E" w:rsidRDefault="002D029E">
      <w:pPr>
        <w:pStyle w:val="BodyText"/>
        <w:rPr>
          <w:rFonts w:ascii="Times New Roman"/>
          <w:i w:val="0"/>
          <w:sz w:val="20"/>
        </w:rPr>
      </w:pPr>
    </w:p>
    <w:p w14:paraId="4D52B3F1" w14:textId="77777777" w:rsidR="002D029E" w:rsidRDefault="002D029E">
      <w:pPr>
        <w:pStyle w:val="BodyText"/>
        <w:rPr>
          <w:rFonts w:ascii="Times New Roman"/>
          <w:i w:val="0"/>
          <w:sz w:val="20"/>
        </w:rPr>
      </w:pPr>
    </w:p>
    <w:p w14:paraId="78CE0C06" w14:textId="77777777" w:rsidR="002D029E" w:rsidRDefault="002D029E">
      <w:pPr>
        <w:pStyle w:val="BodyText"/>
        <w:rPr>
          <w:rFonts w:ascii="Times New Roman"/>
          <w:i w:val="0"/>
          <w:sz w:val="20"/>
        </w:rPr>
      </w:pPr>
    </w:p>
    <w:p w14:paraId="13B047EE" w14:textId="77777777" w:rsidR="002D029E" w:rsidRDefault="002D029E">
      <w:pPr>
        <w:pStyle w:val="BodyText"/>
        <w:spacing w:before="2"/>
        <w:rPr>
          <w:rFonts w:ascii="Times New Roman"/>
          <w:i w:val="0"/>
          <w:sz w:val="29"/>
        </w:rPr>
      </w:pPr>
    </w:p>
    <w:p w14:paraId="6CC431C7" w14:textId="77777777" w:rsidR="002D029E" w:rsidRDefault="0003769D">
      <w:pPr>
        <w:tabs>
          <w:tab w:val="left" w:pos="8955"/>
        </w:tabs>
        <w:spacing w:before="73"/>
        <w:ind w:left="110"/>
        <w:rPr>
          <w:b/>
          <w:sz w:val="44"/>
        </w:rPr>
      </w:pPr>
      <w:r>
        <w:rPr>
          <w:noProof/>
          <w:lang w:bidi="ar-SA"/>
        </w:rPr>
        <w:drawing>
          <wp:anchor distT="0" distB="0" distL="0" distR="0" simplePos="0" relativeHeight="251658241" behindDoc="0" locked="0" layoutInCell="1" allowOverlap="1" wp14:anchorId="5F750CC5" wp14:editId="2877D089">
            <wp:simplePos x="0" y="0"/>
            <wp:positionH relativeFrom="page">
              <wp:posOffset>6594347</wp:posOffset>
            </wp:positionH>
            <wp:positionV relativeFrom="paragraph">
              <wp:posOffset>-652560</wp:posOffset>
            </wp:positionV>
            <wp:extent cx="1043940" cy="10439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D649F"/>
          <w:spacing w:val="-81"/>
          <w:w w:val="99"/>
          <w:sz w:val="44"/>
          <w:u w:val="single" w:color="1D649F"/>
        </w:rPr>
        <w:t xml:space="preserve"> </w:t>
      </w:r>
      <w:r>
        <w:rPr>
          <w:b/>
          <w:color w:val="1D649F"/>
          <w:spacing w:val="2"/>
          <w:sz w:val="44"/>
          <w:u w:val="single" w:color="1D649F"/>
        </w:rPr>
        <w:t xml:space="preserve">BILL MARSHALL </w:t>
      </w:r>
      <w:r>
        <w:rPr>
          <w:b/>
          <w:color w:val="1D649F"/>
          <w:sz w:val="44"/>
          <w:u w:val="single" w:color="1D649F"/>
        </w:rPr>
        <w:t>AWARDEES</w:t>
      </w:r>
      <w:r>
        <w:rPr>
          <w:b/>
          <w:color w:val="1D649F"/>
          <w:sz w:val="44"/>
          <w:u w:val="single" w:color="1D649F"/>
        </w:rPr>
        <w:tab/>
      </w:r>
    </w:p>
    <w:p w14:paraId="3DB68199" w14:textId="2B493BC9" w:rsidR="00B866AF" w:rsidRDefault="00B866AF" w:rsidP="00B866AF">
      <w:pPr>
        <w:tabs>
          <w:tab w:val="left" w:pos="1578"/>
        </w:tabs>
        <w:ind w:left="138"/>
        <w:rPr>
          <w:b/>
        </w:rPr>
      </w:pPr>
    </w:p>
    <w:p w14:paraId="31A68FDF" w14:textId="29B0E849" w:rsidR="00646C9C" w:rsidRDefault="00646C9C" w:rsidP="00136ED9">
      <w:pPr>
        <w:tabs>
          <w:tab w:val="left" w:pos="1578"/>
        </w:tabs>
        <w:ind w:left="138"/>
        <w:rPr>
          <w:b/>
        </w:rPr>
      </w:pPr>
      <w:r>
        <w:rPr>
          <w:b/>
        </w:rPr>
        <w:t>2025</w:t>
      </w:r>
      <w:r w:rsidR="00136ED9">
        <w:rPr>
          <w:b/>
        </w:rPr>
        <w:tab/>
      </w:r>
      <w:r w:rsidR="00B23237" w:rsidRPr="00B23237">
        <w:rPr>
          <w:b/>
        </w:rPr>
        <w:t>Irja Lutsar</w:t>
      </w:r>
      <w:r w:rsidR="00A63EEB">
        <w:rPr>
          <w:b/>
        </w:rPr>
        <w:t xml:space="preserve">, </w:t>
      </w:r>
      <w:r w:rsidR="00A63EEB" w:rsidRPr="00510A72">
        <w:rPr>
          <w:bCs/>
        </w:rPr>
        <w:t>Estonia</w:t>
      </w:r>
    </w:p>
    <w:p w14:paraId="0D28A8BA" w14:textId="5C141CA2" w:rsidR="00463CED" w:rsidRPr="00463CED" w:rsidRDefault="00463CED" w:rsidP="00646C9C">
      <w:pPr>
        <w:tabs>
          <w:tab w:val="left" w:pos="1578"/>
        </w:tabs>
        <w:ind w:left="138"/>
      </w:pPr>
      <w:r>
        <w:rPr>
          <w:b/>
        </w:rPr>
        <w:tab/>
      </w:r>
      <w:r w:rsidRPr="00463CED">
        <w:rPr>
          <w:rFonts w:asciiTheme="minorHAnsi" w:hAnsiTheme="minorHAnsi" w:cstheme="minorHAnsi"/>
          <w:i/>
          <w:iCs/>
        </w:rPr>
        <w:t xml:space="preserve">One size does not fit all: </w:t>
      </w:r>
      <w:r w:rsidR="005636B3">
        <w:rPr>
          <w:rFonts w:asciiTheme="minorHAnsi" w:hAnsiTheme="minorHAnsi" w:cstheme="minorHAnsi"/>
          <w:i/>
          <w:iCs/>
        </w:rPr>
        <w:t>Dosing</w:t>
      </w:r>
      <w:r w:rsidRPr="00463CED">
        <w:rPr>
          <w:rFonts w:asciiTheme="minorHAnsi" w:hAnsiTheme="minorHAnsi" w:cstheme="minorHAnsi"/>
          <w:i/>
          <w:iCs/>
        </w:rPr>
        <w:t xml:space="preserve"> of antibiotics</w:t>
      </w:r>
    </w:p>
    <w:p w14:paraId="092E5EAE" w14:textId="3D2E2829" w:rsidR="005E74AB" w:rsidRPr="00646C9C" w:rsidRDefault="00646C9C" w:rsidP="00646C9C">
      <w:pPr>
        <w:tabs>
          <w:tab w:val="left" w:pos="1578"/>
        </w:tabs>
        <w:ind w:left="138"/>
        <w:rPr>
          <w:bCs/>
          <w:i/>
          <w:iCs/>
        </w:rPr>
      </w:pPr>
      <w:r w:rsidRPr="001601C3">
        <w:rPr>
          <w:b/>
        </w:rPr>
        <w:tab/>
      </w:r>
    </w:p>
    <w:p w14:paraId="4C85EC93" w14:textId="77777777" w:rsidR="005E74AB" w:rsidRDefault="005E74AB" w:rsidP="001601C3">
      <w:pPr>
        <w:tabs>
          <w:tab w:val="left" w:pos="1578"/>
        </w:tabs>
        <w:ind w:left="138"/>
        <w:rPr>
          <w:b/>
        </w:rPr>
      </w:pPr>
    </w:p>
    <w:p w14:paraId="1FF6CEAD" w14:textId="0FE0E317" w:rsidR="001601C3" w:rsidRPr="001601C3" w:rsidRDefault="001601C3" w:rsidP="00872D30">
      <w:pPr>
        <w:tabs>
          <w:tab w:val="left" w:pos="1578"/>
        </w:tabs>
        <w:ind w:left="138"/>
        <w:rPr>
          <w:b/>
        </w:rPr>
      </w:pPr>
      <w:r w:rsidRPr="001601C3">
        <w:rPr>
          <w:b/>
        </w:rPr>
        <w:t>202</w:t>
      </w:r>
      <w:r>
        <w:rPr>
          <w:b/>
        </w:rPr>
        <w:t>4</w:t>
      </w:r>
      <w:r w:rsidRPr="001601C3">
        <w:rPr>
          <w:b/>
        </w:rPr>
        <w:tab/>
      </w:r>
      <w:r>
        <w:rPr>
          <w:b/>
        </w:rPr>
        <w:t xml:space="preserve">Fernanda </w:t>
      </w:r>
      <w:r w:rsidR="0025705B">
        <w:rPr>
          <w:b/>
        </w:rPr>
        <w:t>Rodrigues</w:t>
      </w:r>
      <w:r w:rsidR="009D0269">
        <w:rPr>
          <w:b/>
        </w:rPr>
        <w:t xml:space="preserve">, </w:t>
      </w:r>
      <w:r w:rsidR="009D0269">
        <w:rPr>
          <w:bCs/>
        </w:rPr>
        <w:t>Portugal</w:t>
      </w:r>
    </w:p>
    <w:p w14:paraId="418DD9B5" w14:textId="272189F2" w:rsidR="001601C3" w:rsidRPr="00311B76" w:rsidRDefault="001601C3" w:rsidP="001601C3">
      <w:pPr>
        <w:tabs>
          <w:tab w:val="left" w:pos="1578"/>
        </w:tabs>
        <w:ind w:left="138"/>
        <w:rPr>
          <w:bCs/>
          <w:i/>
          <w:iCs/>
        </w:rPr>
      </w:pPr>
      <w:r w:rsidRPr="001601C3">
        <w:rPr>
          <w:b/>
        </w:rPr>
        <w:tab/>
      </w:r>
      <w:r w:rsidR="0025705B" w:rsidRPr="00311B76">
        <w:rPr>
          <w:bCs/>
          <w:i/>
          <w:iCs/>
        </w:rPr>
        <w:t>Paediatric Infectious Diseases: A Clinical History</w:t>
      </w:r>
    </w:p>
    <w:p w14:paraId="643FB6D9" w14:textId="77777777" w:rsidR="001601C3" w:rsidRDefault="001601C3" w:rsidP="001601C3">
      <w:pPr>
        <w:tabs>
          <w:tab w:val="left" w:pos="1578"/>
        </w:tabs>
        <w:ind w:left="138"/>
        <w:rPr>
          <w:b/>
        </w:rPr>
      </w:pPr>
    </w:p>
    <w:p w14:paraId="7FA513CA" w14:textId="5B468A6A" w:rsidR="005D7D59" w:rsidRDefault="005D7D59" w:rsidP="00872D30">
      <w:pPr>
        <w:tabs>
          <w:tab w:val="left" w:pos="1578"/>
        </w:tabs>
        <w:ind w:left="138"/>
        <w:rPr>
          <w:b/>
        </w:rPr>
      </w:pPr>
      <w:r>
        <w:rPr>
          <w:b/>
        </w:rPr>
        <w:t>2023</w:t>
      </w:r>
      <w:r>
        <w:rPr>
          <w:b/>
        </w:rPr>
        <w:tab/>
        <w:t>Maria Tsolia</w:t>
      </w:r>
      <w:r w:rsidR="009D0269">
        <w:rPr>
          <w:b/>
        </w:rPr>
        <w:t xml:space="preserve">, </w:t>
      </w:r>
      <w:r w:rsidR="009D0269">
        <w:rPr>
          <w:bCs/>
        </w:rPr>
        <w:t>Greece</w:t>
      </w:r>
    </w:p>
    <w:p w14:paraId="3B3C5D00" w14:textId="202DB81F" w:rsidR="00263FBB" w:rsidRPr="007B549F" w:rsidRDefault="005D7D59" w:rsidP="00B955FD">
      <w:pPr>
        <w:tabs>
          <w:tab w:val="left" w:pos="1578"/>
        </w:tabs>
        <w:ind w:left="138"/>
        <w:rPr>
          <w:bCs/>
          <w:i/>
          <w:iCs/>
        </w:rPr>
      </w:pPr>
      <w:r>
        <w:rPr>
          <w:b/>
        </w:rPr>
        <w:tab/>
      </w:r>
      <w:r w:rsidR="00B955FD">
        <w:rPr>
          <w:bCs/>
          <w:i/>
          <w:iCs/>
        </w:rPr>
        <w:t>Recent advances in childhood TB and pros</w:t>
      </w:r>
      <w:r w:rsidR="005C3C39">
        <w:rPr>
          <w:bCs/>
          <w:i/>
          <w:iCs/>
        </w:rPr>
        <w:t>pects for better disease control</w:t>
      </w:r>
    </w:p>
    <w:p w14:paraId="3387592C" w14:textId="112DBF40" w:rsidR="006B6F6D" w:rsidRDefault="006B6F6D" w:rsidP="00B866AF">
      <w:pPr>
        <w:tabs>
          <w:tab w:val="left" w:pos="1578"/>
        </w:tabs>
        <w:ind w:left="138"/>
        <w:rPr>
          <w:b/>
        </w:rPr>
      </w:pPr>
    </w:p>
    <w:p w14:paraId="3321818A" w14:textId="15BF567E" w:rsidR="008F24D5" w:rsidRDefault="008F24D5" w:rsidP="00872D30">
      <w:pPr>
        <w:tabs>
          <w:tab w:val="left" w:pos="1578"/>
        </w:tabs>
        <w:ind w:left="138"/>
        <w:rPr>
          <w:b/>
        </w:rPr>
      </w:pPr>
      <w:r>
        <w:rPr>
          <w:b/>
        </w:rPr>
        <w:t>2022</w:t>
      </w:r>
      <w:r>
        <w:rPr>
          <w:b/>
        </w:rPr>
        <w:tab/>
        <w:t>Nigel Curtis</w:t>
      </w:r>
      <w:r w:rsidR="009D0269">
        <w:rPr>
          <w:b/>
        </w:rPr>
        <w:t xml:space="preserve">, </w:t>
      </w:r>
      <w:r w:rsidR="009D0269" w:rsidRPr="002A5884">
        <w:rPr>
          <w:bCs/>
        </w:rPr>
        <w:t>Australia</w:t>
      </w:r>
    </w:p>
    <w:p w14:paraId="42805FDD" w14:textId="21778AC1" w:rsidR="002A5884" w:rsidRPr="007B549F" w:rsidRDefault="002A5884" w:rsidP="002A5884">
      <w:pPr>
        <w:tabs>
          <w:tab w:val="left" w:pos="1578"/>
        </w:tabs>
        <w:ind w:left="138"/>
        <w:rPr>
          <w:bCs/>
          <w:i/>
          <w:iCs/>
        </w:rPr>
      </w:pPr>
      <w:r>
        <w:rPr>
          <w:b/>
        </w:rPr>
        <w:tab/>
      </w:r>
      <w:r w:rsidR="007B549F" w:rsidRPr="007B549F">
        <w:rPr>
          <w:bCs/>
          <w:i/>
          <w:iCs/>
        </w:rPr>
        <w:t>To be or not to be (a clinician scientist in paediatric infectious diseases)</w:t>
      </w:r>
    </w:p>
    <w:p w14:paraId="576631A6" w14:textId="77777777" w:rsidR="008F24D5" w:rsidRDefault="008F24D5" w:rsidP="008F24D5">
      <w:pPr>
        <w:tabs>
          <w:tab w:val="left" w:pos="1578"/>
        </w:tabs>
        <w:ind w:left="1440"/>
        <w:rPr>
          <w:b/>
        </w:rPr>
      </w:pPr>
    </w:p>
    <w:p w14:paraId="07EAA427" w14:textId="77777777" w:rsidR="008F24D5" w:rsidRDefault="008F24D5" w:rsidP="00B866AF">
      <w:pPr>
        <w:tabs>
          <w:tab w:val="left" w:pos="1578"/>
        </w:tabs>
        <w:ind w:left="138"/>
        <w:rPr>
          <w:b/>
        </w:rPr>
      </w:pPr>
    </w:p>
    <w:p w14:paraId="185213D5" w14:textId="686258AE" w:rsidR="00814989" w:rsidRDefault="00814989" w:rsidP="00872D30">
      <w:pPr>
        <w:tabs>
          <w:tab w:val="left" w:pos="1578"/>
        </w:tabs>
        <w:ind w:left="138"/>
        <w:rPr>
          <w:b/>
        </w:rPr>
      </w:pPr>
      <w:r>
        <w:rPr>
          <w:b/>
        </w:rPr>
        <w:t>2021</w:t>
      </w:r>
      <w:r>
        <w:rPr>
          <w:b/>
        </w:rPr>
        <w:tab/>
        <w:t>Adilia Warris</w:t>
      </w:r>
      <w:r w:rsidR="009D0269">
        <w:rPr>
          <w:b/>
        </w:rPr>
        <w:t xml:space="preserve">, </w:t>
      </w:r>
      <w:r w:rsidR="009D0269">
        <w:rPr>
          <w:bCs/>
        </w:rPr>
        <w:t>United Kingdom</w:t>
      </w:r>
    </w:p>
    <w:p w14:paraId="1FCF86D5" w14:textId="225A1971" w:rsidR="00814989" w:rsidRPr="00814989" w:rsidRDefault="00814989" w:rsidP="00814989">
      <w:pPr>
        <w:tabs>
          <w:tab w:val="left" w:pos="1578"/>
        </w:tabs>
        <w:ind w:left="138"/>
        <w:rPr>
          <w:bCs/>
          <w:i/>
          <w:iCs/>
        </w:rPr>
      </w:pPr>
      <w:r>
        <w:rPr>
          <w:b/>
        </w:rPr>
        <w:tab/>
      </w:r>
      <w:r w:rsidRPr="00814989">
        <w:rPr>
          <w:bCs/>
          <w:i/>
          <w:iCs/>
        </w:rPr>
        <w:t>Fungal Enquiries</w:t>
      </w:r>
    </w:p>
    <w:p w14:paraId="5A4A31A1" w14:textId="77777777" w:rsidR="00814989" w:rsidRDefault="00814989" w:rsidP="00B866AF">
      <w:pPr>
        <w:tabs>
          <w:tab w:val="left" w:pos="1578"/>
        </w:tabs>
        <w:ind w:left="138"/>
        <w:rPr>
          <w:b/>
        </w:rPr>
      </w:pPr>
    </w:p>
    <w:p w14:paraId="7907E7DB" w14:textId="2CD9E6AA" w:rsidR="006B6F6D" w:rsidRDefault="006B6F6D" w:rsidP="00872D30">
      <w:pPr>
        <w:tabs>
          <w:tab w:val="left" w:pos="1578"/>
        </w:tabs>
        <w:ind w:left="138"/>
        <w:rPr>
          <w:b/>
        </w:rPr>
      </w:pPr>
      <w:r>
        <w:rPr>
          <w:b/>
        </w:rPr>
        <w:t>2020</w:t>
      </w:r>
      <w:r>
        <w:rPr>
          <w:b/>
        </w:rPr>
        <w:tab/>
      </w:r>
      <w:r w:rsidRPr="006B6F6D">
        <w:rPr>
          <w:b/>
        </w:rPr>
        <w:t>Robert Cohen</w:t>
      </w:r>
      <w:r w:rsidR="009D0269">
        <w:rPr>
          <w:b/>
        </w:rPr>
        <w:t xml:space="preserve">, </w:t>
      </w:r>
      <w:r w:rsidR="009D0269" w:rsidRPr="006B6F6D">
        <w:rPr>
          <w:bCs/>
        </w:rPr>
        <w:t>France</w:t>
      </w:r>
    </w:p>
    <w:p w14:paraId="52E0CFFE" w14:textId="138CA9C5" w:rsidR="006B6F6D" w:rsidRPr="00F00963" w:rsidRDefault="006B6F6D" w:rsidP="00413BC6">
      <w:pPr>
        <w:tabs>
          <w:tab w:val="left" w:pos="1578"/>
        </w:tabs>
        <w:ind w:left="138"/>
        <w:rPr>
          <w:i/>
          <w:iCs/>
        </w:rPr>
      </w:pPr>
      <w:r>
        <w:rPr>
          <w:b/>
        </w:rPr>
        <w:tab/>
      </w:r>
      <w:r w:rsidR="00F00963" w:rsidRPr="00F00963">
        <w:rPr>
          <w:i/>
          <w:iCs/>
          <w:lang w:val="en-US"/>
        </w:rPr>
        <w:t xml:space="preserve">Community-acquired infections: </w:t>
      </w:r>
      <w:r w:rsidR="00F00963">
        <w:rPr>
          <w:i/>
          <w:iCs/>
          <w:lang w:val="en-US"/>
        </w:rPr>
        <w:t>A</w:t>
      </w:r>
      <w:r w:rsidR="00F00963" w:rsidRPr="00F00963">
        <w:rPr>
          <w:i/>
          <w:iCs/>
          <w:lang w:val="en-US"/>
        </w:rPr>
        <w:t xml:space="preserve"> continuum from carriage to serious diseases</w:t>
      </w:r>
    </w:p>
    <w:p w14:paraId="7C74E384" w14:textId="77777777" w:rsidR="006B6F6D" w:rsidRDefault="006B6F6D" w:rsidP="00413BC6">
      <w:pPr>
        <w:tabs>
          <w:tab w:val="left" w:pos="1578"/>
        </w:tabs>
        <w:ind w:left="138"/>
        <w:rPr>
          <w:b/>
        </w:rPr>
      </w:pPr>
    </w:p>
    <w:p w14:paraId="774250FC" w14:textId="594342E9" w:rsidR="00413BC6" w:rsidRPr="00711CCF" w:rsidRDefault="00413BC6" w:rsidP="00711CCF">
      <w:pPr>
        <w:tabs>
          <w:tab w:val="left" w:pos="1578"/>
        </w:tabs>
        <w:ind w:left="138"/>
      </w:pPr>
      <w:r>
        <w:rPr>
          <w:b/>
        </w:rPr>
        <w:t>2019</w:t>
      </w:r>
      <w:r>
        <w:rPr>
          <w:b/>
        </w:rPr>
        <w:tab/>
        <w:t xml:space="preserve">Terho </w:t>
      </w:r>
      <w:r w:rsidR="00CE5E41">
        <w:rPr>
          <w:b/>
        </w:rPr>
        <w:t>H</w:t>
      </w:r>
      <w:r>
        <w:rPr>
          <w:b/>
        </w:rPr>
        <w:t>eikkinen</w:t>
      </w:r>
      <w:r w:rsidR="009D0269">
        <w:rPr>
          <w:b/>
        </w:rPr>
        <w:t xml:space="preserve">, </w:t>
      </w:r>
      <w:r w:rsidR="009D0269">
        <w:t>Finland</w:t>
      </w:r>
    </w:p>
    <w:p w14:paraId="4CA7DFDF" w14:textId="34513B5B" w:rsidR="00413BC6" w:rsidRDefault="00413BC6" w:rsidP="00B866AF">
      <w:pPr>
        <w:tabs>
          <w:tab w:val="left" w:pos="1578"/>
        </w:tabs>
        <w:ind w:left="138"/>
        <w:rPr>
          <w:i/>
        </w:rPr>
      </w:pPr>
      <w:r>
        <w:rPr>
          <w:b/>
        </w:rPr>
        <w:tab/>
      </w:r>
      <w:r w:rsidR="006B6F6D" w:rsidRPr="006B6F6D">
        <w:rPr>
          <w:i/>
        </w:rPr>
        <w:t>Viruses are hotter than ever</w:t>
      </w:r>
    </w:p>
    <w:p w14:paraId="2B5ED32C" w14:textId="77777777" w:rsidR="006B6F6D" w:rsidRDefault="006B6F6D" w:rsidP="00B866AF">
      <w:pPr>
        <w:tabs>
          <w:tab w:val="left" w:pos="1578"/>
        </w:tabs>
        <w:ind w:left="138"/>
        <w:rPr>
          <w:b/>
        </w:rPr>
      </w:pPr>
    </w:p>
    <w:p w14:paraId="1C5356D9" w14:textId="26276991" w:rsidR="0065106B" w:rsidRPr="006F3C7E" w:rsidRDefault="0065106B" w:rsidP="006F3C7E">
      <w:pPr>
        <w:tabs>
          <w:tab w:val="left" w:pos="1578"/>
        </w:tabs>
        <w:ind w:left="138"/>
      </w:pPr>
      <w:r>
        <w:rPr>
          <w:b/>
        </w:rPr>
        <w:t>2018</w:t>
      </w:r>
      <w:r w:rsidR="006F3C7E">
        <w:tab/>
      </w:r>
      <w:r>
        <w:rPr>
          <w:b/>
        </w:rPr>
        <w:t>Hermione Lyall</w:t>
      </w:r>
      <w:r w:rsidR="009734F6">
        <w:rPr>
          <w:b/>
        </w:rPr>
        <w:t xml:space="preserve">, </w:t>
      </w:r>
      <w:r w:rsidR="009734F6" w:rsidRPr="0065106B">
        <w:t>United Kingdom</w:t>
      </w:r>
    </w:p>
    <w:p w14:paraId="67E2EBD8" w14:textId="22E386BF" w:rsidR="0065106B" w:rsidRPr="0065106B" w:rsidRDefault="0065106B" w:rsidP="00B866AF">
      <w:pPr>
        <w:tabs>
          <w:tab w:val="left" w:pos="1578"/>
        </w:tabs>
        <w:ind w:left="138"/>
        <w:rPr>
          <w:i/>
        </w:rPr>
      </w:pPr>
      <w:r>
        <w:rPr>
          <w:b/>
        </w:rPr>
        <w:tab/>
      </w:r>
      <w:r w:rsidRPr="0065106B">
        <w:rPr>
          <w:i/>
        </w:rPr>
        <w:t>Lessons from HIV – Can we eradicate congenital CMV?</w:t>
      </w:r>
    </w:p>
    <w:p w14:paraId="74C1697B" w14:textId="77777777" w:rsidR="0065106B" w:rsidRDefault="0065106B" w:rsidP="00B866AF">
      <w:pPr>
        <w:tabs>
          <w:tab w:val="left" w:pos="1578"/>
        </w:tabs>
        <w:ind w:left="138"/>
        <w:rPr>
          <w:b/>
        </w:rPr>
      </w:pPr>
    </w:p>
    <w:p w14:paraId="38FA8037" w14:textId="4CF17663" w:rsidR="00B866AF" w:rsidRPr="006F3C7E" w:rsidRDefault="00B866AF" w:rsidP="006F3C7E">
      <w:pPr>
        <w:tabs>
          <w:tab w:val="left" w:pos="1578"/>
        </w:tabs>
        <w:ind w:left="138"/>
      </w:pPr>
      <w:r>
        <w:rPr>
          <w:b/>
        </w:rPr>
        <w:t>2017</w:t>
      </w:r>
      <w:r>
        <w:rPr>
          <w:b/>
        </w:rPr>
        <w:tab/>
        <w:t>Carlo Giaquinto</w:t>
      </w:r>
      <w:r w:rsidR="009734F6">
        <w:rPr>
          <w:b/>
        </w:rPr>
        <w:t>,</w:t>
      </w:r>
      <w:r w:rsidR="009734F6" w:rsidRPr="009734F6">
        <w:rPr>
          <w:bCs/>
        </w:rPr>
        <w:t xml:space="preserve"> Spain</w:t>
      </w:r>
    </w:p>
    <w:p w14:paraId="7D15902C" w14:textId="77777777" w:rsidR="00B866AF" w:rsidRPr="008C3E10" w:rsidRDefault="00B866AF" w:rsidP="00B866AF">
      <w:pPr>
        <w:tabs>
          <w:tab w:val="left" w:pos="1578"/>
        </w:tabs>
        <w:ind w:left="138"/>
        <w:rPr>
          <w:i/>
        </w:rPr>
      </w:pPr>
      <w:r>
        <w:rPr>
          <w:b/>
        </w:rPr>
        <w:tab/>
      </w:r>
      <w:r w:rsidR="008C3E10" w:rsidRPr="008C3E10">
        <w:rPr>
          <w:i/>
        </w:rPr>
        <w:t>Paediatric HIV: The European contribution</w:t>
      </w:r>
    </w:p>
    <w:p w14:paraId="3F48F227" w14:textId="77777777" w:rsidR="00B866AF" w:rsidRDefault="00B866AF" w:rsidP="00B866AF">
      <w:pPr>
        <w:tabs>
          <w:tab w:val="left" w:pos="1578"/>
        </w:tabs>
        <w:ind w:left="138"/>
        <w:rPr>
          <w:b/>
        </w:rPr>
      </w:pPr>
    </w:p>
    <w:p w14:paraId="4FE34E05" w14:textId="076FB2A3" w:rsidR="002D029E" w:rsidRDefault="0003769D" w:rsidP="006F3C7E">
      <w:pPr>
        <w:tabs>
          <w:tab w:val="left" w:pos="1578"/>
        </w:tabs>
        <w:ind w:left="138"/>
      </w:pPr>
      <w:r>
        <w:rPr>
          <w:b/>
        </w:rPr>
        <w:t>2016</w:t>
      </w:r>
      <w:r>
        <w:rPr>
          <w:b/>
        </w:rPr>
        <w:tab/>
      </w:r>
      <w:r w:rsidRPr="006914AD">
        <w:rPr>
          <w:b/>
          <w:bCs/>
        </w:rPr>
        <w:t>James Cherry</w:t>
      </w:r>
      <w:r w:rsidR="009734F6">
        <w:t xml:space="preserve">, </w:t>
      </w:r>
      <w:r w:rsidR="009734F6" w:rsidRPr="006914AD">
        <w:t>United Kingdom</w:t>
      </w:r>
    </w:p>
    <w:p w14:paraId="5E34EFA7" w14:textId="77777777" w:rsidR="002D029E" w:rsidRDefault="0003769D" w:rsidP="00B866AF">
      <w:pPr>
        <w:pStyle w:val="BodyText"/>
        <w:ind w:left="1578"/>
      </w:pPr>
      <w:r>
        <w:t>The Resurgence of Pertussis: Facts, Fiction, Myths and Misconceptions</w:t>
      </w:r>
    </w:p>
    <w:p w14:paraId="2FDAD1B4" w14:textId="77777777" w:rsidR="002D029E" w:rsidRDefault="002D029E">
      <w:pPr>
        <w:pStyle w:val="BodyText"/>
      </w:pPr>
    </w:p>
    <w:p w14:paraId="6FE929E1" w14:textId="755802C0" w:rsidR="002D029E" w:rsidRDefault="0003769D" w:rsidP="006F3C7E">
      <w:pPr>
        <w:tabs>
          <w:tab w:val="left" w:pos="1578"/>
        </w:tabs>
        <w:spacing w:before="1" w:line="267" w:lineRule="exact"/>
        <w:ind w:left="138"/>
      </w:pPr>
      <w:r>
        <w:rPr>
          <w:b/>
        </w:rPr>
        <w:t>201</w:t>
      </w:r>
      <w:r w:rsidR="009734F6">
        <w:rPr>
          <w:b/>
        </w:rPr>
        <w:t>5</w:t>
      </w:r>
      <w:r w:rsidR="006F3C7E">
        <w:rPr>
          <w:b/>
        </w:rPr>
        <w:tab/>
      </w:r>
      <w:r w:rsidRPr="006914AD">
        <w:rPr>
          <w:b/>
          <w:bCs/>
        </w:rPr>
        <w:t>Ulrich Heininger</w:t>
      </w:r>
      <w:r w:rsidR="009734F6" w:rsidRPr="006914AD">
        <w:rPr>
          <w:b/>
          <w:bCs/>
        </w:rPr>
        <w:t>,</w:t>
      </w:r>
      <w:r w:rsidR="009734F6" w:rsidRPr="006914AD">
        <w:t xml:space="preserve"> Germany</w:t>
      </w:r>
    </w:p>
    <w:p w14:paraId="5EF88EDA" w14:textId="77777777" w:rsidR="002D029E" w:rsidRDefault="0003769D">
      <w:pPr>
        <w:pStyle w:val="BodyText"/>
        <w:ind w:left="1578"/>
      </w:pPr>
      <w:r>
        <w:t>Pertussis – a never ending story?</w:t>
      </w:r>
    </w:p>
    <w:p w14:paraId="008D339D" w14:textId="77777777" w:rsidR="002D029E" w:rsidRDefault="002D029E">
      <w:pPr>
        <w:pStyle w:val="BodyText"/>
      </w:pPr>
    </w:p>
    <w:p w14:paraId="14831815" w14:textId="59794613" w:rsidR="002D029E" w:rsidRDefault="0003769D" w:rsidP="0008125F">
      <w:pPr>
        <w:tabs>
          <w:tab w:val="left" w:pos="1578"/>
        </w:tabs>
        <w:ind w:left="138"/>
      </w:pPr>
      <w:r>
        <w:rPr>
          <w:b/>
        </w:rPr>
        <w:t>2014</w:t>
      </w:r>
      <w:r>
        <w:rPr>
          <w:b/>
        </w:rPr>
        <w:tab/>
      </w:r>
      <w:r w:rsidRPr="006914AD">
        <w:rPr>
          <w:b/>
          <w:bCs/>
        </w:rPr>
        <w:t>Pierre van Damme</w:t>
      </w:r>
      <w:r w:rsidR="009734F6" w:rsidRPr="006914AD">
        <w:rPr>
          <w:b/>
          <w:bCs/>
        </w:rPr>
        <w:t>,</w:t>
      </w:r>
      <w:r w:rsidR="009734F6">
        <w:t xml:space="preserve"> </w:t>
      </w:r>
      <w:r w:rsidR="009734F6" w:rsidRPr="006914AD">
        <w:t>Ireland</w:t>
      </w:r>
    </w:p>
    <w:p w14:paraId="043F98C0" w14:textId="77777777" w:rsidR="002D029E" w:rsidRDefault="0003769D">
      <w:pPr>
        <w:pStyle w:val="BodyText"/>
        <w:spacing w:before="1"/>
        <w:ind w:left="1578"/>
      </w:pPr>
      <w:r>
        <w:t>“The education in vaccinology” versus “Vaccinology in the education”</w:t>
      </w:r>
    </w:p>
    <w:p w14:paraId="16D3BD4B" w14:textId="77777777" w:rsidR="002D029E" w:rsidRDefault="002D029E">
      <w:pPr>
        <w:pStyle w:val="BodyText"/>
      </w:pPr>
    </w:p>
    <w:p w14:paraId="42711DCF" w14:textId="44A72621" w:rsidR="002D029E" w:rsidRPr="006914AD" w:rsidRDefault="0003769D" w:rsidP="006914AD">
      <w:pPr>
        <w:tabs>
          <w:tab w:val="left" w:pos="1578"/>
        </w:tabs>
        <w:ind w:left="138"/>
      </w:pPr>
      <w:r>
        <w:rPr>
          <w:b/>
        </w:rPr>
        <w:t>2013</w:t>
      </w:r>
      <w:r>
        <w:rPr>
          <w:b/>
        </w:rPr>
        <w:tab/>
      </w:r>
      <w:r w:rsidRPr="006914AD">
        <w:rPr>
          <w:b/>
          <w:bCs/>
        </w:rPr>
        <w:t>Andrew Pollard</w:t>
      </w:r>
      <w:r w:rsidR="009734F6" w:rsidRPr="006914AD">
        <w:rPr>
          <w:b/>
          <w:bCs/>
        </w:rPr>
        <w:t>,</w:t>
      </w:r>
      <w:r w:rsidR="009734F6" w:rsidRPr="006914AD">
        <w:t xml:space="preserve"> Italy</w:t>
      </w:r>
      <w:r w:rsidR="009734F6" w:rsidRPr="009734F6">
        <w:rPr>
          <w:b/>
          <w:bCs/>
        </w:rPr>
        <w:t xml:space="preserve"> </w:t>
      </w:r>
    </w:p>
    <w:p w14:paraId="08917262" w14:textId="77777777" w:rsidR="002D029E" w:rsidRDefault="0003769D">
      <w:pPr>
        <w:pStyle w:val="BodyText"/>
        <w:ind w:left="1578"/>
      </w:pPr>
      <w:r>
        <w:t>215 years of vaccination: job done?</w:t>
      </w:r>
    </w:p>
    <w:p w14:paraId="4EDDC775" w14:textId="77777777" w:rsidR="002D029E" w:rsidRDefault="002D029E">
      <w:pPr>
        <w:pStyle w:val="BodyText"/>
        <w:spacing w:before="11"/>
        <w:rPr>
          <w:sz w:val="21"/>
        </w:rPr>
      </w:pPr>
    </w:p>
    <w:p w14:paraId="19AD4FC8" w14:textId="1D44EDBE" w:rsidR="002D029E" w:rsidRPr="009D3FC9" w:rsidRDefault="0003769D" w:rsidP="009D3FC9">
      <w:pPr>
        <w:tabs>
          <w:tab w:val="left" w:pos="1578"/>
        </w:tabs>
        <w:ind w:left="138"/>
      </w:pPr>
      <w:r>
        <w:rPr>
          <w:b/>
        </w:rPr>
        <w:t>2012</w:t>
      </w:r>
      <w:r>
        <w:rPr>
          <w:b/>
        </w:rPr>
        <w:tab/>
        <w:t>Andrew Cant</w:t>
      </w:r>
      <w:r w:rsidR="004A1017">
        <w:rPr>
          <w:b/>
        </w:rPr>
        <w:t xml:space="preserve">, </w:t>
      </w:r>
      <w:r w:rsidR="004A1017" w:rsidRPr="004A1017">
        <w:rPr>
          <w:bCs/>
        </w:rPr>
        <w:t>Greece</w:t>
      </w:r>
    </w:p>
    <w:p w14:paraId="28DA5DC9" w14:textId="77777777" w:rsidR="002D029E" w:rsidRDefault="0003769D">
      <w:pPr>
        <w:pStyle w:val="BodyText"/>
        <w:ind w:left="1578"/>
      </w:pPr>
      <w:r>
        <w:t>Of Man and Micro: The Child as the Father of the Man</w:t>
      </w:r>
    </w:p>
    <w:p w14:paraId="5C4CAF5A" w14:textId="77777777" w:rsidR="002D029E" w:rsidRDefault="002D029E">
      <w:pPr>
        <w:pStyle w:val="BodyText"/>
        <w:spacing w:before="1"/>
      </w:pPr>
    </w:p>
    <w:p w14:paraId="200CC22D" w14:textId="77777777" w:rsidR="00956BCE" w:rsidRDefault="00956BCE">
      <w:pPr>
        <w:pStyle w:val="BodyText"/>
        <w:spacing w:before="1"/>
      </w:pPr>
    </w:p>
    <w:p w14:paraId="026C039E" w14:textId="14E7E82A" w:rsidR="002D029E" w:rsidRPr="003B56FD" w:rsidRDefault="000A4323" w:rsidP="003B56FD">
      <w:pPr>
        <w:tabs>
          <w:tab w:val="left" w:pos="1578"/>
        </w:tabs>
        <w:ind w:left="138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787F1FC" wp14:editId="62A33513">
            <wp:simplePos x="0" y="0"/>
            <wp:positionH relativeFrom="page">
              <wp:posOffset>6593840</wp:posOffset>
            </wp:positionH>
            <wp:positionV relativeFrom="paragraph">
              <wp:posOffset>3175</wp:posOffset>
            </wp:positionV>
            <wp:extent cx="1043940" cy="10439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69D">
        <w:rPr>
          <w:b/>
        </w:rPr>
        <w:t>2011</w:t>
      </w:r>
      <w:r w:rsidR="0003769D">
        <w:rPr>
          <w:b/>
        </w:rPr>
        <w:tab/>
        <w:t>Steve Black</w:t>
      </w:r>
      <w:r w:rsidR="004A1017">
        <w:rPr>
          <w:b/>
        </w:rPr>
        <w:t xml:space="preserve">, </w:t>
      </w:r>
      <w:r w:rsidR="004A1017" w:rsidRPr="004A1017">
        <w:rPr>
          <w:bCs/>
        </w:rPr>
        <w:t>The Netherlands</w:t>
      </w:r>
    </w:p>
    <w:p w14:paraId="04D382D1" w14:textId="77777777" w:rsidR="002D029E" w:rsidRDefault="0003769D">
      <w:pPr>
        <w:pStyle w:val="BodyText"/>
        <w:ind w:left="1578"/>
      </w:pPr>
      <w:r>
        <w:t>Vaccine Safety and Public Confidence: A Vision for the Next Decade</w:t>
      </w:r>
    </w:p>
    <w:p w14:paraId="414E4B2B" w14:textId="708F5C19" w:rsidR="002D029E" w:rsidRDefault="002D029E">
      <w:pPr>
        <w:pStyle w:val="BodyText"/>
        <w:spacing w:before="1"/>
      </w:pPr>
    </w:p>
    <w:p w14:paraId="568D6CDD" w14:textId="7887EA9F" w:rsidR="002D029E" w:rsidRDefault="0003769D" w:rsidP="003B56FD">
      <w:pPr>
        <w:tabs>
          <w:tab w:val="left" w:pos="1578"/>
        </w:tabs>
        <w:spacing w:line="267" w:lineRule="exact"/>
        <w:ind w:left="138"/>
      </w:pPr>
      <w:r>
        <w:rPr>
          <w:b/>
        </w:rPr>
        <w:t>2010</w:t>
      </w:r>
      <w:r>
        <w:rPr>
          <w:b/>
        </w:rPr>
        <w:tab/>
      </w:r>
      <w:r w:rsidRPr="00AD5E92">
        <w:rPr>
          <w:b/>
          <w:bCs/>
        </w:rPr>
        <w:t>Jussi Mertsola</w:t>
      </w:r>
      <w:r w:rsidR="004A1017">
        <w:t>,</w:t>
      </w:r>
      <w:r w:rsidR="004A1017" w:rsidRPr="00AD5E92">
        <w:t xml:space="preserve"> France </w:t>
      </w:r>
    </w:p>
    <w:p w14:paraId="0A963BC5" w14:textId="77777777" w:rsidR="002D029E" w:rsidRDefault="0003769D">
      <w:pPr>
        <w:pStyle w:val="BodyText"/>
        <w:ind w:left="1578"/>
      </w:pPr>
      <w:r>
        <w:t>“Pertussis - still with us”</w:t>
      </w:r>
    </w:p>
    <w:p w14:paraId="407FB41B" w14:textId="212D603A" w:rsidR="002D029E" w:rsidRDefault="002D029E">
      <w:pPr>
        <w:pStyle w:val="BodyText"/>
        <w:spacing w:before="1"/>
      </w:pPr>
    </w:p>
    <w:p w14:paraId="2A9D34E9" w14:textId="31F5EBD3" w:rsidR="002D029E" w:rsidRPr="002F0A2C" w:rsidRDefault="0003769D" w:rsidP="00EA3D59">
      <w:pPr>
        <w:tabs>
          <w:tab w:val="left" w:pos="1578"/>
        </w:tabs>
        <w:ind w:left="136"/>
      </w:pPr>
      <w:r>
        <w:rPr>
          <w:b/>
        </w:rPr>
        <w:t>2009</w:t>
      </w:r>
      <w:r>
        <w:rPr>
          <w:b/>
        </w:rPr>
        <w:tab/>
      </w:r>
      <w:r w:rsidRPr="00AD5E92">
        <w:rPr>
          <w:b/>
          <w:bCs/>
        </w:rPr>
        <w:t>Adam Finn</w:t>
      </w:r>
      <w:r w:rsidR="002C6A8D">
        <w:t xml:space="preserve">, </w:t>
      </w:r>
      <w:r w:rsidR="002C6A8D" w:rsidRPr="00AD5E92">
        <w:t>Belgium</w:t>
      </w:r>
    </w:p>
    <w:p w14:paraId="6C038C9C" w14:textId="77777777" w:rsidR="002D029E" w:rsidRDefault="0003769D">
      <w:pPr>
        <w:pStyle w:val="BodyText"/>
        <w:ind w:left="1578"/>
      </w:pPr>
      <w:r>
        <w:t>Overloading the immature immune system.</w:t>
      </w:r>
    </w:p>
    <w:p w14:paraId="5F361ED4" w14:textId="31232110" w:rsidR="002D029E" w:rsidRDefault="0003769D">
      <w:pPr>
        <w:pStyle w:val="BodyText"/>
        <w:spacing w:before="1"/>
        <w:ind w:left="1578"/>
      </w:pPr>
      <w:r>
        <w:t>"There is nothing either good or bad, but thinking makes it so."</w:t>
      </w:r>
    </w:p>
    <w:p w14:paraId="3A49830F" w14:textId="77777777" w:rsidR="002D029E" w:rsidRDefault="002D029E">
      <w:pPr>
        <w:pStyle w:val="BodyText"/>
      </w:pPr>
    </w:p>
    <w:p w14:paraId="1AB364ED" w14:textId="77777777" w:rsidR="00EA3D59" w:rsidRDefault="0003769D" w:rsidP="00EA3D59">
      <w:pPr>
        <w:tabs>
          <w:tab w:val="left" w:pos="1557"/>
        </w:tabs>
        <w:ind w:left="136"/>
        <w:rPr>
          <w:bCs/>
          <w:lang w:val="fr-FR"/>
        </w:rPr>
      </w:pPr>
      <w:r w:rsidRPr="008F24D5">
        <w:rPr>
          <w:b/>
          <w:lang w:val="fr-FR"/>
        </w:rPr>
        <w:t>2008</w:t>
      </w:r>
      <w:r w:rsidRPr="008F24D5">
        <w:rPr>
          <w:b/>
          <w:lang w:val="fr-FR"/>
        </w:rPr>
        <w:tab/>
        <w:t>Ronald de</w:t>
      </w:r>
      <w:r w:rsidR="00EA3D59">
        <w:rPr>
          <w:b/>
          <w:lang w:val="fr-FR"/>
        </w:rPr>
        <w:t xml:space="preserve"> </w:t>
      </w:r>
      <w:r w:rsidRPr="008F24D5">
        <w:rPr>
          <w:b/>
          <w:lang w:val="fr-FR"/>
        </w:rPr>
        <w:t>Groot</w:t>
      </w:r>
      <w:r w:rsidR="002C6A8D">
        <w:rPr>
          <w:b/>
          <w:lang w:val="fr-FR"/>
        </w:rPr>
        <w:t xml:space="preserve">, </w:t>
      </w:r>
      <w:r w:rsidR="002C6A8D" w:rsidRPr="002C6A8D">
        <w:rPr>
          <w:bCs/>
          <w:lang w:val="fr-FR"/>
        </w:rPr>
        <w:t xml:space="preserve">Austria </w:t>
      </w:r>
    </w:p>
    <w:p w14:paraId="31359A56" w14:textId="6F338700" w:rsidR="002D029E" w:rsidRPr="008F24D5" w:rsidRDefault="00EA3D59" w:rsidP="00EA3D59">
      <w:pPr>
        <w:tabs>
          <w:tab w:val="left" w:pos="1557"/>
        </w:tabs>
        <w:ind w:left="136"/>
        <w:rPr>
          <w:i/>
          <w:lang w:val="fr-FR"/>
        </w:rPr>
      </w:pPr>
      <w:r>
        <w:rPr>
          <w:b/>
          <w:lang w:val="fr-FR"/>
        </w:rPr>
        <w:tab/>
      </w:r>
      <w:r w:rsidR="0003769D" w:rsidRPr="008F24D5">
        <w:rPr>
          <w:i/>
          <w:lang w:val="fr-FR"/>
        </w:rPr>
        <w:t>Pas de</w:t>
      </w:r>
      <w:r w:rsidR="0003769D" w:rsidRPr="008F24D5">
        <w:rPr>
          <w:i/>
          <w:spacing w:val="-3"/>
          <w:lang w:val="fr-FR"/>
        </w:rPr>
        <w:t xml:space="preserve"> </w:t>
      </w:r>
      <w:r w:rsidR="0003769D" w:rsidRPr="008F24D5">
        <w:rPr>
          <w:i/>
          <w:lang w:val="fr-FR"/>
        </w:rPr>
        <w:t>trois</w:t>
      </w:r>
    </w:p>
    <w:p w14:paraId="706E9E72" w14:textId="1E8D00F1" w:rsidR="002D029E" w:rsidRPr="008F24D5" w:rsidRDefault="002D029E">
      <w:pPr>
        <w:pStyle w:val="BodyText"/>
        <w:spacing w:before="11"/>
        <w:rPr>
          <w:sz w:val="21"/>
          <w:lang w:val="fr-FR"/>
        </w:rPr>
      </w:pPr>
    </w:p>
    <w:p w14:paraId="3C99B1A3" w14:textId="56F13242" w:rsidR="002D029E" w:rsidRDefault="0003769D" w:rsidP="00E51B5F">
      <w:pPr>
        <w:tabs>
          <w:tab w:val="left" w:pos="1557"/>
        </w:tabs>
        <w:spacing w:before="1"/>
        <w:ind w:left="136"/>
      </w:pPr>
      <w:r>
        <w:rPr>
          <w:b/>
        </w:rPr>
        <w:t>2007</w:t>
      </w:r>
      <w:r>
        <w:rPr>
          <w:b/>
        </w:rPr>
        <w:tab/>
      </w:r>
      <w:r w:rsidRPr="002F0A2C">
        <w:rPr>
          <w:b/>
          <w:bCs/>
        </w:rPr>
        <w:t>Olli Ruuskanen</w:t>
      </w:r>
      <w:r w:rsidR="00B63DCD" w:rsidRPr="002F0A2C">
        <w:rPr>
          <w:b/>
          <w:bCs/>
        </w:rPr>
        <w:t>,</w:t>
      </w:r>
      <w:r w:rsidR="00B63DCD">
        <w:t xml:space="preserve"> </w:t>
      </w:r>
      <w:r w:rsidR="00B63DCD" w:rsidRPr="002F0A2C">
        <w:t xml:space="preserve">Portugal </w:t>
      </w:r>
    </w:p>
    <w:p w14:paraId="6F4081FE" w14:textId="538C22F8" w:rsidR="002D029E" w:rsidRDefault="0003769D">
      <w:pPr>
        <w:pStyle w:val="BodyText"/>
        <w:ind w:left="1557"/>
      </w:pPr>
      <w:r>
        <w:t>It is not "just a respiratory virus" any more</w:t>
      </w:r>
    </w:p>
    <w:p w14:paraId="18C7EDEE" w14:textId="77777777" w:rsidR="002D029E" w:rsidRDefault="002D029E">
      <w:pPr>
        <w:pStyle w:val="BodyText"/>
      </w:pPr>
    </w:p>
    <w:p w14:paraId="0AD06EE2" w14:textId="6BC1A4E0" w:rsidR="002D029E" w:rsidRPr="00AD5E92" w:rsidRDefault="0003769D" w:rsidP="00AD5E92">
      <w:pPr>
        <w:tabs>
          <w:tab w:val="left" w:pos="1557"/>
        </w:tabs>
        <w:ind w:left="138"/>
        <w:rPr>
          <w:lang w:val="it-IT"/>
        </w:rPr>
      </w:pPr>
      <w:r w:rsidRPr="008F24D5">
        <w:rPr>
          <w:b/>
          <w:lang w:val="it-IT"/>
        </w:rPr>
        <w:t>2006</w:t>
      </w:r>
      <w:r w:rsidR="00AD5E92">
        <w:rPr>
          <w:b/>
          <w:lang w:val="it-IT"/>
        </w:rPr>
        <w:tab/>
      </w:r>
      <w:r w:rsidRPr="00AD5E92">
        <w:rPr>
          <w:b/>
          <w:bCs/>
          <w:lang w:val="it-IT"/>
        </w:rPr>
        <w:t>Stanley Plotkin</w:t>
      </w:r>
      <w:r w:rsidR="008B6EAE" w:rsidRPr="00AD5E92">
        <w:rPr>
          <w:b/>
          <w:bCs/>
          <w:lang w:val="it-IT"/>
        </w:rPr>
        <w:t>,</w:t>
      </w:r>
      <w:r w:rsidR="008B6EAE">
        <w:rPr>
          <w:lang w:val="it-IT"/>
        </w:rPr>
        <w:t xml:space="preserve"> </w:t>
      </w:r>
      <w:r w:rsidR="008B6EAE" w:rsidRPr="00AD5E92">
        <w:rPr>
          <w:lang w:val="it-IT"/>
        </w:rPr>
        <w:t>Switzerland</w:t>
      </w:r>
    </w:p>
    <w:p w14:paraId="759EEFE3" w14:textId="6939CA9D" w:rsidR="0003769D" w:rsidRPr="008F24D5" w:rsidRDefault="0003769D" w:rsidP="0065106B">
      <w:pPr>
        <w:pStyle w:val="BodyText"/>
        <w:ind w:left="1557"/>
        <w:rPr>
          <w:lang w:val="it-IT"/>
        </w:rPr>
      </w:pPr>
      <w:r w:rsidRPr="008F24D5">
        <w:rPr>
          <w:lang w:val="it-IT"/>
        </w:rPr>
        <w:t>Apologia Pro Vita Sua: A Life in Vaccines</w:t>
      </w:r>
    </w:p>
    <w:p w14:paraId="6D65BE44" w14:textId="77777777" w:rsidR="0003769D" w:rsidRPr="008F24D5" w:rsidRDefault="0003769D">
      <w:pPr>
        <w:pStyle w:val="BodyText"/>
        <w:spacing w:before="10"/>
        <w:rPr>
          <w:sz w:val="21"/>
          <w:lang w:val="it-IT"/>
        </w:rPr>
      </w:pPr>
    </w:p>
    <w:p w14:paraId="235AE847" w14:textId="24EA83C2" w:rsidR="002D029E" w:rsidRPr="00AD5E92" w:rsidRDefault="0003769D" w:rsidP="00AD5E92">
      <w:pPr>
        <w:tabs>
          <w:tab w:val="left" w:pos="1557"/>
        </w:tabs>
        <w:ind w:left="138"/>
      </w:pPr>
      <w:r>
        <w:rPr>
          <w:b/>
        </w:rPr>
        <w:t>2005</w:t>
      </w:r>
      <w:r>
        <w:rPr>
          <w:b/>
        </w:rPr>
        <w:tab/>
      </w:r>
      <w:r w:rsidRPr="00AD5E92">
        <w:rPr>
          <w:b/>
          <w:bCs/>
        </w:rPr>
        <w:t>Claire-Anne Siegrist</w:t>
      </w:r>
      <w:r w:rsidR="008B6EAE" w:rsidRPr="00AD5E92">
        <w:rPr>
          <w:b/>
          <w:bCs/>
        </w:rPr>
        <w:t xml:space="preserve">, </w:t>
      </w:r>
      <w:r w:rsidR="008B6EAE" w:rsidRPr="00AD5E92">
        <w:t>Spain</w:t>
      </w:r>
    </w:p>
    <w:p w14:paraId="718DB525" w14:textId="32F4ACC0" w:rsidR="002D029E" w:rsidRDefault="0003769D">
      <w:pPr>
        <w:pStyle w:val="BodyText"/>
        <w:spacing w:before="56"/>
        <w:ind w:left="1557"/>
      </w:pPr>
      <w:r>
        <w:t>Growing Stronger in a Wild World</w:t>
      </w:r>
    </w:p>
    <w:p w14:paraId="646B45F9" w14:textId="77777777" w:rsidR="002D029E" w:rsidRDefault="002D029E">
      <w:pPr>
        <w:pStyle w:val="BodyText"/>
        <w:spacing w:before="10"/>
        <w:rPr>
          <w:sz w:val="21"/>
        </w:rPr>
      </w:pPr>
    </w:p>
    <w:p w14:paraId="774F7AE5" w14:textId="45959C54" w:rsidR="002D029E" w:rsidRPr="00A87B5C" w:rsidRDefault="0003769D" w:rsidP="00A87B5C">
      <w:pPr>
        <w:tabs>
          <w:tab w:val="left" w:pos="1557"/>
        </w:tabs>
        <w:spacing w:before="1"/>
        <w:ind w:left="138"/>
      </w:pPr>
      <w:r>
        <w:rPr>
          <w:b/>
        </w:rPr>
        <w:t>2004</w:t>
      </w:r>
      <w:r>
        <w:rPr>
          <w:b/>
        </w:rPr>
        <w:tab/>
      </w:r>
      <w:r w:rsidRPr="00A87B5C">
        <w:rPr>
          <w:b/>
          <w:bCs/>
        </w:rPr>
        <w:t>Richard Moxon</w:t>
      </w:r>
      <w:r w:rsidR="008B6EAE">
        <w:t>,</w:t>
      </w:r>
      <w:r w:rsidR="008B6EAE" w:rsidRPr="008B6EAE">
        <w:rPr>
          <w:b/>
          <w:bCs/>
        </w:rPr>
        <w:t xml:space="preserve"> </w:t>
      </w:r>
      <w:r w:rsidR="008B6EAE" w:rsidRPr="00A87B5C">
        <w:t>Finland</w:t>
      </w:r>
    </w:p>
    <w:p w14:paraId="3F2A9490" w14:textId="77777777" w:rsidR="002D029E" w:rsidRDefault="0003769D">
      <w:pPr>
        <w:pStyle w:val="BodyText"/>
        <w:ind w:left="1557"/>
      </w:pPr>
      <w:r>
        <w:t>From Mistaken Identity to Celebrity Status: a Microbial Odyssey</w:t>
      </w:r>
    </w:p>
    <w:p w14:paraId="5F921BF9" w14:textId="77777777" w:rsidR="002D029E" w:rsidRDefault="002D029E">
      <w:pPr>
        <w:pStyle w:val="BodyText"/>
      </w:pPr>
    </w:p>
    <w:p w14:paraId="610569F4" w14:textId="77777777" w:rsidR="00804A1E" w:rsidRDefault="0003769D">
      <w:pPr>
        <w:tabs>
          <w:tab w:val="left" w:pos="1557"/>
        </w:tabs>
        <w:spacing w:before="1"/>
        <w:ind w:left="1557" w:right="7512" w:hanging="1419"/>
        <w:rPr>
          <w:b/>
        </w:rPr>
      </w:pPr>
      <w:r>
        <w:rPr>
          <w:b/>
        </w:rPr>
        <w:t>2003</w:t>
      </w:r>
      <w:r>
        <w:rPr>
          <w:b/>
        </w:rPr>
        <w:tab/>
        <w:t>Dominique</w:t>
      </w:r>
    </w:p>
    <w:p w14:paraId="0347FA20" w14:textId="27BEA74F" w:rsidR="002D029E" w:rsidRDefault="00804A1E">
      <w:pPr>
        <w:tabs>
          <w:tab w:val="left" w:pos="1557"/>
        </w:tabs>
        <w:spacing w:before="1"/>
        <w:ind w:left="1557" w:right="7512" w:hanging="1419"/>
        <w:rPr>
          <w:i/>
        </w:rPr>
      </w:pPr>
      <w:r>
        <w:rPr>
          <w:b/>
        </w:rPr>
        <w:tab/>
      </w:r>
      <w:r w:rsidR="0003769D">
        <w:rPr>
          <w:b/>
        </w:rPr>
        <w:t>Gendrel</w:t>
      </w:r>
      <w:r w:rsidR="004A6234">
        <w:rPr>
          <w:b/>
        </w:rPr>
        <w:t xml:space="preserve">, </w:t>
      </w:r>
      <w:r w:rsidRPr="00804A1E">
        <w:rPr>
          <w:bCs/>
        </w:rPr>
        <w:t xml:space="preserve">France </w:t>
      </w:r>
      <w:r w:rsidR="0003769D">
        <w:rPr>
          <w:i/>
        </w:rPr>
        <w:t>Out of</w:t>
      </w:r>
      <w:r w:rsidR="0003769D">
        <w:rPr>
          <w:i/>
          <w:spacing w:val="-1"/>
        </w:rPr>
        <w:t xml:space="preserve"> </w:t>
      </w:r>
      <w:r w:rsidR="0003769D">
        <w:rPr>
          <w:i/>
        </w:rPr>
        <w:t>Africa</w:t>
      </w:r>
    </w:p>
    <w:p w14:paraId="7B5348DB" w14:textId="77777777" w:rsidR="002D029E" w:rsidRDefault="002D029E">
      <w:pPr>
        <w:pStyle w:val="BodyText"/>
      </w:pPr>
    </w:p>
    <w:p w14:paraId="4F440364" w14:textId="22C2E64F" w:rsidR="002D029E" w:rsidRDefault="0003769D" w:rsidP="00CA1C98">
      <w:pPr>
        <w:tabs>
          <w:tab w:val="left" w:pos="1557"/>
        </w:tabs>
        <w:ind w:left="138"/>
      </w:pPr>
      <w:r>
        <w:rPr>
          <w:b/>
        </w:rPr>
        <w:t>2002</w:t>
      </w:r>
      <w:r w:rsidR="00CA1C98">
        <w:rPr>
          <w:b/>
        </w:rPr>
        <w:tab/>
      </w:r>
      <w:r w:rsidRPr="00CA1C98">
        <w:rPr>
          <w:b/>
          <w:bCs/>
        </w:rPr>
        <w:t>Milan Cizman</w:t>
      </w:r>
      <w:r w:rsidR="00417914" w:rsidRPr="00CA1C98">
        <w:rPr>
          <w:b/>
          <w:bCs/>
        </w:rPr>
        <w:t>,</w:t>
      </w:r>
      <w:r w:rsidR="00417914" w:rsidRPr="00417914">
        <w:rPr>
          <w:b/>
          <w:bCs/>
        </w:rPr>
        <w:t xml:space="preserve"> </w:t>
      </w:r>
      <w:r w:rsidR="00417914" w:rsidRPr="00CA1C98">
        <w:t xml:space="preserve">Solvenia </w:t>
      </w:r>
    </w:p>
    <w:p w14:paraId="7F4302F8" w14:textId="77777777" w:rsidR="002D029E" w:rsidRDefault="0003769D">
      <w:pPr>
        <w:pStyle w:val="BodyText"/>
        <w:spacing w:line="267" w:lineRule="exact"/>
        <w:ind w:left="1557"/>
      </w:pPr>
      <w:r>
        <w:t>The use and resistance to antibiotics: Heterogeneity, Guidelines and ESPID</w:t>
      </w:r>
    </w:p>
    <w:p w14:paraId="48D5D6A9" w14:textId="77777777" w:rsidR="002D029E" w:rsidRDefault="002D029E">
      <w:pPr>
        <w:pStyle w:val="BodyText"/>
        <w:spacing w:before="1"/>
      </w:pPr>
    </w:p>
    <w:p w14:paraId="59F88050" w14:textId="4479F333" w:rsidR="002D029E" w:rsidRDefault="0003769D" w:rsidP="000D5B7A">
      <w:pPr>
        <w:tabs>
          <w:tab w:val="left" w:pos="1557"/>
        </w:tabs>
        <w:ind w:left="138"/>
      </w:pPr>
      <w:r>
        <w:rPr>
          <w:b/>
        </w:rPr>
        <w:t>2001</w:t>
      </w:r>
      <w:r w:rsidR="000D5B7A">
        <w:rPr>
          <w:b/>
        </w:rPr>
        <w:tab/>
      </w:r>
      <w:r w:rsidRPr="000A1066">
        <w:rPr>
          <w:b/>
          <w:bCs/>
        </w:rPr>
        <w:t>Juhani Eskola</w:t>
      </w:r>
      <w:r w:rsidR="00437144" w:rsidRPr="000A1066">
        <w:rPr>
          <w:b/>
          <w:bCs/>
        </w:rPr>
        <w:t xml:space="preserve">, </w:t>
      </w:r>
      <w:r w:rsidR="00437144" w:rsidRPr="000A1066">
        <w:t>Finland</w:t>
      </w:r>
    </w:p>
    <w:p w14:paraId="2D5F7613" w14:textId="77777777" w:rsidR="002D029E" w:rsidRDefault="0003769D">
      <w:pPr>
        <w:pStyle w:val="BodyText"/>
        <w:ind w:left="1557"/>
      </w:pPr>
      <w:r>
        <w:t>Blind squirrel and other stories – my 18 years with conjugate vaccines</w:t>
      </w:r>
    </w:p>
    <w:p w14:paraId="424177CA" w14:textId="77777777" w:rsidR="002D029E" w:rsidRDefault="002D029E">
      <w:pPr>
        <w:pStyle w:val="BodyText"/>
        <w:spacing w:before="1"/>
      </w:pPr>
    </w:p>
    <w:p w14:paraId="0555BA77" w14:textId="6F301E17" w:rsidR="002D029E" w:rsidRPr="000D5B7A" w:rsidRDefault="0003769D" w:rsidP="000D5B7A">
      <w:pPr>
        <w:tabs>
          <w:tab w:val="left" w:pos="1557"/>
        </w:tabs>
        <w:ind w:left="138"/>
      </w:pPr>
      <w:r>
        <w:rPr>
          <w:b/>
        </w:rPr>
        <w:t>2000</w:t>
      </w:r>
      <w:r>
        <w:rPr>
          <w:b/>
        </w:rPr>
        <w:tab/>
        <w:t>Michael Levin</w:t>
      </w:r>
      <w:r w:rsidR="00E85BB0">
        <w:rPr>
          <w:b/>
        </w:rPr>
        <w:t>,</w:t>
      </w:r>
      <w:r w:rsidR="00E85BB0" w:rsidRPr="00E85BB0">
        <w:rPr>
          <w:bCs/>
        </w:rPr>
        <w:t xml:space="preserve"> United Kingdom</w:t>
      </w:r>
    </w:p>
    <w:p w14:paraId="44DF2BCA" w14:textId="77777777" w:rsidR="002D029E" w:rsidRDefault="0003769D">
      <w:pPr>
        <w:pStyle w:val="BodyText"/>
        <w:ind w:left="1557" w:right="1207"/>
      </w:pPr>
      <w:r>
        <w:t>Bringing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Laboratory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Bedside: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Paediatric</w:t>
      </w:r>
      <w:r>
        <w:rPr>
          <w:spacing w:val="-15"/>
        </w:rPr>
        <w:t xml:space="preserve"> </w:t>
      </w:r>
      <w:r>
        <w:t>Infectious</w:t>
      </w:r>
      <w:r>
        <w:rPr>
          <w:spacing w:val="-13"/>
        </w:rPr>
        <w:t xml:space="preserve"> </w:t>
      </w:r>
      <w:r>
        <w:t>Diseases</w:t>
      </w:r>
      <w:r>
        <w:rPr>
          <w:spacing w:val="-14"/>
        </w:rPr>
        <w:t xml:space="preserve"> </w:t>
      </w:r>
      <w:r>
        <w:t>Clinician</w:t>
      </w:r>
      <w:r>
        <w:rPr>
          <w:spacing w:val="-14"/>
        </w:rPr>
        <w:t xml:space="preserve"> </w:t>
      </w:r>
      <w:r>
        <w:t>Scientist in the 21st</w:t>
      </w:r>
      <w:r>
        <w:rPr>
          <w:spacing w:val="-4"/>
        </w:rPr>
        <w:t xml:space="preserve"> </w:t>
      </w:r>
      <w:r>
        <w:t>Century</w:t>
      </w:r>
    </w:p>
    <w:p w14:paraId="409FC5F1" w14:textId="77777777" w:rsidR="002D029E" w:rsidRDefault="002D029E">
      <w:pPr>
        <w:pStyle w:val="BodyText"/>
        <w:spacing w:before="11"/>
        <w:rPr>
          <w:sz w:val="21"/>
        </w:rPr>
      </w:pPr>
    </w:p>
    <w:p w14:paraId="6A8C975D" w14:textId="487E0114" w:rsidR="002D029E" w:rsidRDefault="0003769D" w:rsidP="000D5B7A">
      <w:pPr>
        <w:tabs>
          <w:tab w:val="left" w:pos="1557"/>
        </w:tabs>
        <w:ind w:left="138"/>
      </w:pPr>
      <w:r>
        <w:rPr>
          <w:b/>
        </w:rPr>
        <w:t>1999</w:t>
      </w:r>
      <w:r>
        <w:rPr>
          <w:b/>
        </w:rPr>
        <w:tab/>
      </w:r>
      <w:r w:rsidRPr="000D5B7A">
        <w:rPr>
          <w:b/>
          <w:bCs/>
        </w:rPr>
        <w:t>John D. Nelson</w:t>
      </w:r>
      <w:r w:rsidR="009C27B8" w:rsidRPr="000D5B7A">
        <w:rPr>
          <w:b/>
          <w:bCs/>
        </w:rPr>
        <w:t xml:space="preserve">, </w:t>
      </w:r>
      <w:r w:rsidR="009C27B8" w:rsidRPr="000D5B7A">
        <w:t>United Kingdom</w:t>
      </w:r>
    </w:p>
    <w:p w14:paraId="2E97BF9A" w14:textId="77777777" w:rsidR="002D029E" w:rsidRDefault="0003769D">
      <w:pPr>
        <w:pStyle w:val="BodyText"/>
        <w:ind w:left="1557"/>
      </w:pPr>
      <w:r>
        <w:t>The Fate of the Mentor: Ikarus or Phoenix?</w:t>
      </w:r>
    </w:p>
    <w:p w14:paraId="0E9E313E" w14:textId="77777777" w:rsidR="002D029E" w:rsidRDefault="002D029E">
      <w:pPr>
        <w:pStyle w:val="BodyText"/>
        <w:spacing w:before="1"/>
      </w:pPr>
    </w:p>
    <w:p w14:paraId="0AF13BBA" w14:textId="1E4C075C" w:rsidR="002D029E" w:rsidRDefault="0003769D" w:rsidP="000D5B7A">
      <w:pPr>
        <w:tabs>
          <w:tab w:val="left" w:pos="1557"/>
        </w:tabs>
        <w:ind w:left="138"/>
      </w:pPr>
      <w:r>
        <w:rPr>
          <w:b/>
        </w:rPr>
        <w:t>1998</w:t>
      </w:r>
      <w:r>
        <w:rPr>
          <w:b/>
        </w:rPr>
        <w:tab/>
      </w:r>
      <w:r w:rsidRPr="000D5B7A">
        <w:rPr>
          <w:b/>
          <w:bCs/>
        </w:rPr>
        <w:t>Dimitris Kafetzis</w:t>
      </w:r>
      <w:r w:rsidR="00C477E0">
        <w:t>,</w:t>
      </w:r>
      <w:r w:rsidR="00C477E0" w:rsidRPr="000D5B7A">
        <w:t xml:space="preserve"> Greece</w:t>
      </w:r>
    </w:p>
    <w:p w14:paraId="638CF229" w14:textId="77777777" w:rsidR="002D029E" w:rsidRDefault="0003769D">
      <w:pPr>
        <w:pStyle w:val="BodyText"/>
        <w:spacing w:before="1"/>
        <w:ind w:left="1557"/>
      </w:pPr>
      <w:r>
        <w:t>Hippocrates, the Founder of Modern Medical Thinking, is his Era Ending?</w:t>
      </w:r>
    </w:p>
    <w:p w14:paraId="3132F373" w14:textId="1BE5204A" w:rsidR="002D029E" w:rsidRDefault="000A4323">
      <w:pPr>
        <w:pStyle w:val="BodyText"/>
        <w:spacing w:before="1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8242" behindDoc="0" locked="0" layoutInCell="1" allowOverlap="1" wp14:anchorId="23B57DD0" wp14:editId="5BE1BFEC">
            <wp:simplePos x="0" y="0"/>
            <wp:positionH relativeFrom="page">
              <wp:posOffset>6593840</wp:posOffset>
            </wp:positionH>
            <wp:positionV relativeFrom="paragraph">
              <wp:posOffset>-1270</wp:posOffset>
            </wp:positionV>
            <wp:extent cx="1043940" cy="104394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2537B" w14:textId="45D835F5" w:rsidR="002D029E" w:rsidRDefault="0003769D">
      <w:pPr>
        <w:tabs>
          <w:tab w:val="left" w:pos="1557"/>
        </w:tabs>
        <w:ind w:left="138"/>
      </w:pPr>
      <w:r>
        <w:rPr>
          <w:b/>
        </w:rPr>
        <w:t>1997</w:t>
      </w:r>
      <w:r>
        <w:rPr>
          <w:b/>
        </w:rPr>
        <w:tab/>
      </w:r>
    </w:p>
    <w:p w14:paraId="76393AD8" w14:textId="3FBD8640" w:rsidR="002D029E" w:rsidRDefault="0003769D">
      <w:pPr>
        <w:pStyle w:val="Heading1"/>
      </w:pPr>
      <w:r>
        <w:t>Mieke Hoogkamp-Korstanje</w:t>
      </w:r>
      <w:r w:rsidR="00087CE3">
        <w:t xml:space="preserve">, </w:t>
      </w:r>
      <w:r w:rsidR="00087CE3" w:rsidRPr="00087CE3">
        <w:rPr>
          <w:b w:val="0"/>
          <w:bCs w:val="0"/>
        </w:rPr>
        <w:t>The Netherlands</w:t>
      </w:r>
    </w:p>
    <w:p w14:paraId="0C937445" w14:textId="77777777" w:rsidR="002D029E" w:rsidRDefault="0003769D">
      <w:pPr>
        <w:pStyle w:val="BodyText"/>
        <w:spacing w:before="1"/>
        <w:ind w:left="1557"/>
      </w:pPr>
      <w:r>
        <w:t>The Strongest from the Very Beginning</w:t>
      </w:r>
    </w:p>
    <w:p w14:paraId="0FE04207" w14:textId="0AD5AD5D" w:rsidR="002D029E" w:rsidRDefault="002D029E">
      <w:pPr>
        <w:pStyle w:val="BodyText"/>
      </w:pPr>
    </w:p>
    <w:p w14:paraId="3F6E4295" w14:textId="5ED6F293" w:rsidR="002D029E" w:rsidRDefault="0003769D" w:rsidP="00A03502">
      <w:pPr>
        <w:tabs>
          <w:tab w:val="left" w:pos="1557"/>
        </w:tabs>
        <w:ind w:left="138"/>
      </w:pPr>
      <w:r>
        <w:rPr>
          <w:b/>
        </w:rPr>
        <w:t>1996</w:t>
      </w:r>
      <w:r>
        <w:rPr>
          <w:b/>
        </w:rPr>
        <w:tab/>
      </w:r>
      <w:r w:rsidRPr="00A03502">
        <w:rPr>
          <w:b/>
          <w:bCs/>
        </w:rPr>
        <w:t>Heikki Peltola</w:t>
      </w:r>
      <w:r w:rsidR="00087CE3" w:rsidRPr="00A03502">
        <w:rPr>
          <w:b/>
          <w:bCs/>
        </w:rPr>
        <w:t>,</w:t>
      </w:r>
      <w:r w:rsidR="00087CE3" w:rsidRPr="00A03502">
        <w:t xml:space="preserve"> Finland </w:t>
      </w:r>
    </w:p>
    <w:p w14:paraId="03FD310A" w14:textId="77777777" w:rsidR="002D029E" w:rsidRDefault="0003769D">
      <w:pPr>
        <w:pStyle w:val="BodyText"/>
        <w:ind w:left="1557"/>
      </w:pPr>
      <w:r>
        <w:t>Privilege of Being a (Research) Orchestra Player</w:t>
      </w:r>
    </w:p>
    <w:p w14:paraId="234EF71F" w14:textId="5FDD9816" w:rsidR="002D029E" w:rsidRDefault="002D029E">
      <w:pPr>
        <w:pStyle w:val="BodyText"/>
        <w:spacing w:before="1"/>
      </w:pPr>
    </w:p>
    <w:p w14:paraId="51D2ABFA" w14:textId="555351C4" w:rsidR="002D029E" w:rsidRPr="00A03502" w:rsidRDefault="0003769D" w:rsidP="00A03502">
      <w:pPr>
        <w:tabs>
          <w:tab w:val="left" w:pos="1557"/>
        </w:tabs>
        <w:spacing w:before="1"/>
        <w:ind w:left="138"/>
      </w:pPr>
      <w:r>
        <w:rPr>
          <w:b/>
        </w:rPr>
        <w:t>1995</w:t>
      </w:r>
      <w:r>
        <w:rPr>
          <w:b/>
        </w:rPr>
        <w:tab/>
        <w:t>Ron Dagan</w:t>
      </w:r>
      <w:r w:rsidR="00087CE3">
        <w:rPr>
          <w:b/>
        </w:rPr>
        <w:t xml:space="preserve">, </w:t>
      </w:r>
      <w:r w:rsidR="00087CE3" w:rsidRPr="00087CE3">
        <w:rPr>
          <w:bCs/>
        </w:rPr>
        <w:t xml:space="preserve">Israel </w:t>
      </w:r>
    </w:p>
    <w:p w14:paraId="1A1C83D1" w14:textId="77777777" w:rsidR="002D029E" w:rsidRDefault="0003769D">
      <w:pPr>
        <w:pStyle w:val="BodyText"/>
        <w:spacing w:line="267" w:lineRule="exact"/>
        <w:ind w:left="1557"/>
      </w:pPr>
      <w:r>
        <w:t>Aspects of the Epidemiology of Gastroenteritis</w:t>
      </w:r>
    </w:p>
    <w:p w14:paraId="52F9B547" w14:textId="0E3D10B1" w:rsidR="002D029E" w:rsidRDefault="002D029E">
      <w:pPr>
        <w:pStyle w:val="BodyText"/>
      </w:pPr>
    </w:p>
    <w:p w14:paraId="7B72B871" w14:textId="4961BC32" w:rsidR="002D029E" w:rsidRDefault="0003769D" w:rsidP="007528DF">
      <w:pPr>
        <w:tabs>
          <w:tab w:val="left" w:pos="1557"/>
        </w:tabs>
        <w:ind w:left="138"/>
      </w:pPr>
      <w:r>
        <w:rPr>
          <w:b/>
        </w:rPr>
        <w:t>1994</w:t>
      </w:r>
      <w:r>
        <w:rPr>
          <w:b/>
        </w:rPr>
        <w:tab/>
      </w:r>
      <w:r>
        <w:t>Jaak Vossen</w:t>
      </w:r>
      <w:r w:rsidR="00087CE3">
        <w:t xml:space="preserve">, </w:t>
      </w:r>
      <w:r w:rsidR="00087CE3" w:rsidRPr="00087CE3">
        <w:rPr>
          <w:b/>
          <w:bCs/>
        </w:rPr>
        <w:t>The Netherlands</w:t>
      </w:r>
    </w:p>
    <w:p w14:paraId="7B1AC4ED" w14:textId="77777777" w:rsidR="002D029E" w:rsidRDefault="0003769D">
      <w:pPr>
        <w:pStyle w:val="BodyText"/>
        <w:ind w:left="1557"/>
      </w:pPr>
      <w:r>
        <w:t>Management of Infections in Immunocompromised Children</w:t>
      </w:r>
    </w:p>
    <w:p w14:paraId="4D01BE4B" w14:textId="77777777" w:rsidR="002D029E" w:rsidRDefault="002D029E">
      <w:pPr>
        <w:pStyle w:val="BodyText"/>
      </w:pPr>
    </w:p>
    <w:p w14:paraId="09B61175" w14:textId="69E6E4C8" w:rsidR="002D029E" w:rsidRDefault="0003769D" w:rsidP="007528DF">
      <w:pPr>
        <w:tabs>
          <w:tab w:val="left" w:pos="1557"/>
        </w:tabs>
        <w:ind w:left="138"/>
      </w:pPr>
      <w:r>
        <w:rPr>
          <w:b/>
        </w:rPr>
        <w:t>1993</w:t>
      </w:r>
      <w:r>
        <w:rPr>
          <w:b/>
        </w:rPr>
        <w:tab/>
      </w:r>
      <w:r w:rsidRPr="007528DF">
        <w:rPr>
          <w:b/>
          <w:bCs/>
        </w:rPr>
        <w:t>George H McCracken</w:t>
      </w:r>
      <w:r w:rsidR="00087CE3" w:rsidRPr="007528DF">
        <w:rPr>
          <w:b/>
          <w:bCs/>
        </w:rPr>
        <w:t xml:space="preserve">, </w:t>
      </w:r>
      <w:r w:rsidR="00087CE3" w:rsidRPr="007528DF">
        <w:t>USA</w:t>
      </w:r>
    </w:p>
    <w:p w14:paraId="736EC6EF" w14:textId="33E687A3" w:rsidR="002D029E" w:rsidRDefault="0003769D" w:rsidP="000A4323">
      <w:pPr>
        <w:pStyle w:val="BodyText"/>
        <w:spacing w:before="1"/>
        <w:ind w:left="1557"/>
      </w:pPr>
      <w:r>
        <w:t>The Training of Paediatric Infectious Specialists</w:t>
      </w:r>
    </w:p>
    <w:p w14:paraId="18F0FE61" w14:textId="77777777" w:rsidR="000A4323" w:rsidRDefault="000A4323"/>
    <w:p w14:paraId="299B73E2" w14:textId="0D94FF1E" w:rsidR="000A4323" w:rsidRDefault="000A4323" w:rsidP="00122EBA">
      <w:pPr>
        <w:tabs>
          <w:tab w:val="left" w:pos="1557"/>
        </w:tabs>
        <w:spacing w:before="56"/>
        <w:ind w:left="138"/>
      </w:pPr>
      <w:r>
        <w:rPr>
          <w:b/>
        </w:rPr>
        <w:lastRenderedPageBreak/>
        <w:t>1992</w:t>
      </w:r>
      <w:r w:rsidR="00122EBA">
        <w:rPr>
          <w:b/>
        </w:rPr>
        <w:tab/>
      </w:r>
      <w:r w:rsidRPr="00122EBA">
        <w:rPr>
          <w:b/>
          <w:bCs/>
        </w:rPr>
        <w:t>Urs B. Schaad</w:t>
      </w:r>
      <w:r w:rsidR="00087CE3" w:rsidRPr="00122EBA">
        <w:rPr>
          <w:b/>
          <w:bCs/>
        </w:rPr>
        <w:t>,</w:t>
      </w:r>
      <w:r w:rsidR="00087CE3">
        <w:t xml:space="preserve"> </w:t>
      </w:r>
      <w:r w:rsidR="00087CE3" w:rsidRPr="00122EBA">
        <w:t xml:space="preserve">Switzerland </w:t>
      </w:r>
    </w:p>
    <w:p w14:paraId="4BB96637" w14:textId="121EA283" w:rsidR="000A4323" w:rsidRDefault="000A4323" w:rsidP="000A4323">
      <w:pPr>
        <w:pStyle w:val="BodyText"/>
        <w:spacing w:line="267" w:lineRule="exact"/>
        <w:ind w:left="1557"/>
      </w:pPr>
      <w:r>
        <w:t>Meningitis in Children</w:t>
      </w:r>
      <w:r w:rsidR="00E71E91">
        <w:t>:</w:t>
      </w:r>
      <w:r>
        <w:t xml:space="preserve"> Management and Therapy</w:t>
      </w:r>
    </w:p>
    <w:p w14:paraId="22931FE7" w14:textId="77777777" w:rsidR="000A4323" w:rsidRDefault="000A4323" w:rsidP="000A4323">
      <w:pPr>
        <w:pStyle w:val="BodyText"/>
        <w:spacing w:before="1"/>
      </w:pPr>
    </w:p>
    <w:p w14:paraId="683C9B64" w14:textId="31A21CC9" w:rsidR="000A4323" w:rsidRDefault="000A4323" w:rsidP="00122EBA">
      <w:pPr>
        <w:tabs>
          <w:tab w:val="left" w:pos="1557"/>
        </w:tabs>
        <w:ind w:left="138"/>
      </w:pPr>
      <w:r>
        <w:rPr>
          <w:b/>
        </w:rPr>
        <w:t>1991</w:t>
      </w:r>
      <w:r>
        <w:rPr>
          <w:b/>
        </w:rPr>
        <w:tab/>
      </w:r>
      <w:r w:rsidRPr="00122EBA">
        <w:rPr>
          <w:b/>
          <w:bCs/>
        </w:rPr>
        <w:t>Ruggiero D'Elia</w:t>
      </w:r>
      <w:r w:rsidR="00087CE3" w:rsidRPr="00122EBA">
        <w:rPr>
          <w:b/>
          <w:bCs/>
        </w:rPr>
        <w:t xml:space="preserve">, </w:t>
      </w:r>
      <w:r w:rsidR="00087CE3" w:rsidRPr="00122EBA">
        <w:t>Italy</w:t>
      </w:r>
    </w:p>
    <w:p w14:paraId="782248AE" w14:textId="77777777" w:rsidR="000A4323" w:rsidRDefault="000A4323" w:rsidP="000A4323">
      <w:pPr>
        <w:pStyle w:val="BodyText"/>
        <w:ind w:left="1557"/>
      </w:pPr>
      <w:r>
        <w:t>Diagnostic Approach in Infectious Diseases</w:t>
      </w:r>
    </w:p>
    <w:p w14:paraId="564B4275" w14:textId="77777777" w:rsidR="000A4323" w:rsidRDefault="000A4323" w:rsidP="000A4323">
      <w:pPr>
        <w:pStyle w:val="BodyText"/>
        <w:spacing w:before="1"/>
      </w:pPr>
    </w:p>
    <w:p w14:paraId="2041571A" w14:textId="4C9B8FB3" w:rsidR="000A4323" w:rsidRDefault="000A4323" w:rsidP="000A4323">
      <w:pPr>
        <w:tabs>
          <w:tab w:val="left" w:pos="1557"/>
        </w:tabs>
        <w:ind w:left="138"/>
      </w:pPr>
      <w:r>
        <w:rPr>
          <w:b/>
        </w:rPr>
        <w:t>1990</w:t>
      </w:r>
      <w:r>
        <w:rPr>
          <w:b/>
        </w:rPr>
        <w:tab/>
      </w:r>
    </w:p>
    <w:p w14:paraId="05B736B3" w14:textId="7E209701" w:rsidR="000A4323" w:rsidRDefault="000A4323" w:rsidP="000A4323">
      <w:pPr>
        <w:pStyle w:val="Heading1"/>
      </w:pPr>
      <w:r>
        <w:t>Timo Vesikari</w:t>
      </w:r>
      <w:r w:rsidR="008956F5">
        <w:t>,</w:t>
      </w:r>
      <w:r w:rsidR="008956F5" w:rsidRPr="008956F5">
        <w:rPr>
          <w:b w:val="0"/>
          <w:bCs w:val="0"/>
        </w:rPr>
        <w:t xml:space="preserve"> Finland</w:t>
      </w:r>
    </w:p>
    <w:p w14:paraId="60BA119F" w14:textId="77777777" w:rsidR="000A4323" w:rsidRDefault="000A4323" w:rsidP="000A4323">
      <w:pPr>
        <w:pStyle w:val="BodyText"/>
        <w:ind w:left="1557"/>
      </w:pPr>
      <w:r>
        <w:t>From Rubella to Rotavirus (Vaccines)</w:t>
      </w:r>
    </w:p>
    <w:p w14:paraId="5D42DB20" w14:textId="77777777" w:rsidR="000A4323" w:rsidRDefault="000A4323" w:rsidP="000A4323">
      <w:pPr>
        <w:pStyle w:val="BodyText"/>
        <w:spacing w:before="11"/>
        <w:rPr>
          <w:sz w:val="21"/>
        </w:rPr>
      </w:pPr>
    </w:p>
    <w:p w14:paraId="34D381BE" w14:textId="58858E90" w:rsidR="002C551E" w:rsidRDefault="000A4323" w:rsidP="00B539D5">
      <w:pPr>
        <w:tabs>
          <w:tab w:val="left" w:pos="1557"/>
        </w:tabs>
        <w:ind w:left="720" w:hanging="584"/>
        <w:rPr>
          <w:b/>
        </w:rPr>
      </w:pPr>
      <w:r>
        <w:rPr>
          <w:b/>
        </w:rPr>
        <w:t>1989</w:t>
      </w:r>
      <w:r>
        <w:rPr>
          <w:b/>
        </w:rPr>
        <w:tab/>
      </w:r>
      <w:r w:rsidR="00B539D5">
        <w:rPr>
          <w:b/>
        </w:rPr>
        <w:tab/>
      </w:r>
      <w:r>
        <w:rPr>
          <w:b/>
        </w:rPr>
        <w:t>Constantinos Papadatos</w:t>
      </w:r>
      <w:r w:rsidR="00B539D5">
        <w:rPr>
          <w:b/>
        </w:rPr>
        <w:t xml:space="preserve">, </w:t>
      </w:r>
      <w:r w:rsidR="002C551E" w:rsidRPr="002C551E">
        <w:rPr>
          <w:bCs/>
        </w:rPr>
        <w:t xml:space="preserve">Greece </w:t>
      </w:r>
    </w:p>
    <w:p w14:paraId="68DD36B6" w14:textId="31253063" w:rsidR="000A4323" w:rsidRDefault="002C551E" w:rsidP="000A4323">
      <w:pPr>
        <w:tabs>
          <w:tab w:val="left" w:pos="1557"/>
        </w:tabs>
        <w:ind w:left="1557" w:right="6731" w:hanging="1419"/>
        <w:rPr>
          <w:i/>
        </w:rPr>
      </w:pPr>
      <w:r>
        <w:rPr>
          <w:b/>
        </w:rPr>
        <w:tab/>
      </w:r>
      <w:r w:rsidR="000A4323">
        <w:rPr>
          <w:i/>
        </w:rPr>
        <w:t>Medical Research in</w:t>
      </w:r>
      <w:r w:rsidR="000A4323">
        <w:rPr>
          <w:i/>
          <w:spacing w:val="-9"/>
        </w:rPr>
        <w:t xml:space="preserve"> </w:t>
      </w:r>
      <w:r w:rsidR="000A4323">
        <w:rPr>
          <w:i/>
        </w:rPr>
        <w:t>Children</w:t>
      </w:r>
    </w:p>
    <w:p w14:paraId="0988C707" w14:textId="77777777" w:rsidR="000A4323" w:rsidRDefault="000A4323" w:rsidP="000A4323">
      <w:pPr>
        <w:pStyle w:val="BodyText"/>
        <w:spacing w:before="1"/>
      </w:pPr>
    </w:p>
    <w:p w14:paraId="6882A001" w14:textId="3776A8D3" w:rsidR="000A4323" w:rsidRDefault="000A4323" w:rsidP="00B539D5">
      <w:pPr>
        <w:tabs>
          <w:tab w:val="left" w:pos="1557"/>
        </w:tabs>
        <w:ind w:left="138"/>
      </w:pPr>
      <w:r>
        <w:rPr>
          <w:b/>
        </w:rPr>
        <w:t>1988</w:t>
      </w:r>
      <w:r w:rsidR="00B539D5">
        <w:rPr>
          <w:b/>
        </w:rPr>
        <w:tab/>
      </w:r>
      <w:r w:rsidRPr="00B539D5">
        <w:rPr>
          <w:b/>
          <w:bCs/>
        </w:rPr>
        <w:t>Claus Simon</w:t>
      </w:r>
      <w:r w:rsidR="002C551E" w:rsidRPr="00B539D5">
        <w:rPr>
          <w:b/>
          <w:bCs/>
        </w:rPr>
        <w:t xml:space="preserve">, </w:t>
      </w:r>
      <w:r w:rsidR="002C551E" w:rsidRPr="00B539D5">
        <w:t xml:space="preserve">Germany </w:t>
      </w:r>
    </w:p>
    <w:p w14:paraId="764141EB" w14:textId="77777777" w:rsidR="000A4323" w:rsidRDefault="000A4323" w:rsidP="000A4323">
      <w:pPr>
        <w:pStyle w:val="BodyText"/>
        <w:ind w:left="1557"/>
      </w:pPr>
      <w:r>
        <w:t>Antibiotic Therapy in Children</w:t>
      </w:r>
    </w:p>
    <w:p w14:paraId="408AC25E" w14:textId="77777777" w:rsidR="000A4323" w:rsidRDefault="000A4323" w:rsidP="000A4323">
      <w:pPr>
        <w:pStyle w:val="BodyText"/>
      </w:pPr>
    </w:p>
    <w:p w14:paraId="4D9C77DC" w14:textId="32264F18" w:rsidR="000A4323" w:rsidRDefault="000A4323" w:rsidP="00EA6304">
      <w:pPr>
        <w:tabs>
          <w:tab w:val="left" w:pos="1557"/>
        </w:tabs>
        <w:ind w:left="138"/>
      </w:pPr>
      <w:r>
        <w:rPr>
          <w:b/>
        </w:rPr>
        <w:t>1987</w:t>
      </w:r>
      <w:r w:rsidR="00EA6304">
        <w:rPr>
          <w:b/>
        </w:rPr>
        <w:tab/>
      </w:r>
      <w:r w:rsidRPr="00EA6304">
        <w:rPr>
          <w:b/>
          <w:bCs/>
        </w:rPr>
        <w:t>Pamela Davies</w:t>
      </w:r>
      <w:r w:rsidR="002C551E">
        <w:t>,</w:t>
      </w:r>
      <w:r w:rsidR="002C551E" w:rsidRPr="00EA6304">
        <w:t xml:space="preserve"> United Kingdom</w:t>
      </w:r>
    </w:p>
    <w:p w14:paraId="06AF1934" w14:textId="77777777" w:rsidR="000A4323" w:rsidRDefault="000A4323" w:rsidP="000A4323">
      <w:pPr>
        <w:pStyle w:val="BodyText"/>
        <w:spacing w:line="267" w:lineRule="exact"/>
        <w:ind w:left="1557"/>
      </w:pPr>
      <w:r>
        <w:t>Neonatal Bacterial Infection: Lessons from Group B Streptococcus</w:t>
      </w:r>
    </w:p>
    <w:p w14:paraId="0666910C" w14:textId="77777777" w:rsidR="000A4323" w:rsidRDefault="000A4323" w:rsidP="000A4323">
      <w:pPr>
        <w:pStyle w:val="BodyText"/>
      </w:pPr>
    </w:p>
    <w:p w14:paraId="05C5D512" w14:textId="3D4EF35C" w:rsidR="000A4323" w:rsidRDefault="000A4323" w:rsidP="00EA6304">
      <w:pPr>
        <w:tabs>
          <w:tab w:val="left" w:pos="1557"/>
        </w:tabs>
        <w:ind w:left="138"/>
      </w:pPr>
      <w:r>
        <w:rPr>
          <w:b/>
        </w:rPr>
        <w:t>1986</w:t>
      </w:r>
      <w:r>
        <w:rPr>
          <w:b/>
        </w:rPr>
        <w:tab/>
      </w:r>
      <w:r w:rsidRPr="00EA6304">
        <w:rPr>
          <w:b/>
          <w:bCs/>
        </w:rPr>
        <w:t>Walter Marget</w:t>
      </w:r>
      <w:r w:rsidR="002C551E" w:rsidRPr="00EA6304">
        <w:rPr>
          <w:b/>
          <w:bCs/>
        </w:rPr>
        <w:t>,</w:t>
      </w:r>
      <w:r w:rsidR="002C551E" w:rsidRPr="002C551E">
        <w:rPr>
          <w:b/>
          <w:bCs/>
        </w:rPr>
        <w:t xml:space="preserve"> </w:t>
      </w:r>
      <w:r w:rsidR="002C551E" w:rsidRPr="00EA6304">
        <w:t>United Kingdom</w:t>
      </w:r>
    </w:p>
    <w:p w14:paraId="2D925E49" w14:textId="51E50E28" w:rsidR="000A4323" w:rsidRDefault="000A4323" w:rsidP="000A4323">
      <w:pPr>
        <w:pStyle w:val="BodyText"/>
        <w:spacing w:before="1"/>
        <w:ind w:left="1557"/>
        <w:sectPr w:rsidR="000A4323">
          <w:pgSz w:w="12240" w:h="15840"/>
          <w:pgMar w:top="180" w:right="100" w:bottom="280" w:left="1280" w:header="720" w:footer="720" w:gutter="0"/>
          <w:cols w:space="720"/>
        </w:sectPr>
      </w:pPr>
      <w:r>
        <w:t>Paediatric Infectious Diseases during the last 30 Years and the Future Outlo</w:t>
      </w:r>
      <w:r w:rsidR="00BC02A3">
        <w:t>ok</w:t>
      </w:r>
    </w:p>
    <w:p w14:paraId="17E5471A" w14:textId="77777777" w:rsidR="00BC02A3" w:rsidRDefault="00BC02A3">
      <w:pPr>
        <w:pStyle w:val="BodyText"/>
        <w:rPr>
          <w:sz w:val="25"/>
        </w:rPr>
      </w:pPr>
    </w:p>
    <w:sectPr w:rsidR="00BC02A3">
      <w:pgSz w:w="12240" w:h="15840"/>
      <w:pgMar w:top="180" w:right="1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29E"/>
    <w:rsid w:val="0001131D"/>
    <w:rsid w:val="0003769D"/>
    <w:rsid w:val="0008125F"/>
    <w:rsid w:val="00087CE3"/>
    <w:rsid w:val="000A1066"/>
    <w:rsid w:val="000A4323"/>
    <w:rsid w:val="000D5B7A"/>
    <w:rsid w:val="00122EBA"/>
    <w:rsid w:val="00136ED9"/>
    <w:rsid w:val="001601C3"/>
    <w:rsid w:val="0025705B"/>
    <w:rsid w:val="00263FBB"/>
    <w:rsid w:val="002A5884"/>
    <w:rsid w:val="002C551E"/>
    <w:rsid w:val="002C6A8D"/>
    <w:rsid w:val="002D029E"/>
    <w:rsid w:val="002F0A2C"/>
    <w:rsid w:val="00311B76"/>
    <w:rsid w:val="003B56FD"/>
    <w:rsid w:val="003B79AD"/>
    <w:rsid w:val="00413BC6"/>
    <w:rsid w:val="00417914"/>
    <w:rsid w:val="00437144"/>
    <w:rsid w:val="00463CED"/>
    <w:rsid w:val="004A1017"/>
    <w:rsid w:val="004A6234"/>
    <w:rsid w:val="004E04EE"/>
    <w:rsid w:val="00500597"/>
    <w:rsid w:val="00510A72"/>
    <w:rsid w:val="005636B3"/>
    <w:rsid w:val="005C3C39"/>
    <w:rsid w:val="005D7D59"/>
    <w:rsid w:val="005E74AB"/>
    <w:rsid w:val="00646C9C"/>
    <w:rsid w:val="0065106B"/>
    <w:rsid w:val="006914AD"/>
    <w:rsid w:val="006B6F6D"/>
    <w:rsid w:val="006F3C7E"/>
    <w:rsid w:val="00711CCF"/>
    <w:rsid w:val="007528DF"/>
    <w:rsid w:val="007B549F"/>
    <w:rsid w:val="007D74A9"/>
    <w:rsid w:val="00804A1E"/>
    <w:rsid w:val="00814989"/>
    <w:rsid w:val="00836FA1"/>
    <w:rsid w:val="00872D30"/>
    <w:rsid w:val="008956F5"/>
    <w:rsid w:val="008B6EAE"/>
    <w:rsid w:val="008C3E10"/>
    <w:rsid w:val="008F24D5"/>
    <w:rsid w:val="00956BCE"/>
    <w:rsid w:val="009734F6"/>
    <w:rsid w:val="009C27B8"/>
    <w:rsid w:val="009D0269"/>
    <w:rsid w:val="009D3FC9"/>
    <w:rsid w:val="00A03502"/>
    <w:rsid w:val="00A63EEB"/>
    <w:rsid w:val="00A87B5C"/>
    <w:rsid w:val="00AD5E92"/>
    <w:rsid w:val="00B23237"/>
    <w:rsid w:val="00B539D5"/>
    <w:rsid w:val="00B63DCD"/>
    <w:rsid w:val="00B866AF"/>
    <w:rsid w:val="00B955FD"/>
    <w:rsid w:val="00BC02A3"/>
    <w:rsid w:val="00C477E0"/>
    <w:rsid w:val="00CA1C98"/>
    <w:rsid w:val="00CE5E41"/>
    <w:rsid w:val="00E51B5F"/>
    <w:rsid w:val="00E71E91"/>
    <w:rsid w:val="00E85BB0"/>
    <w:rsid w:val="00EA34D8"/>
    <w:rsid w:val="00EA3D59"/>
    <w:rsid w:val="00EA6304"/>
    <w:rsid w:val="00EB21FE"/>
    <w:rsid w:val="00F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C80F6"/>
  <w15:docId w15:val="{AA4766DB-74DE-4A6F-BD16-933BE8D8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5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9" ma:contentTypeDescription="Create a new document." ma:contentTypeScope="" ma:versionID="acf19ef7fe36d2e5237ffd00cc166676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034a083e4ebac73f8e749f3f52e5e43c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Props1.xml><?xml version="1.0" encoding="utf-8"?>
<ds:datastoreItem xmlns:ds="http://schemas.openxmlformats.org/officeDocument/2006/customXml" ds:itemID="{DE2523FC-F6B8-44EC-A4A5-1F1772FAD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BF031-92CF-4618-B575-413FF80A1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A6BA8-240D-483D-A91E-8D956F9B606A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Bosschers</dc:creator>
  <cp:lastModifiedBy>Alana Belanger</cp:lastModifiedBy>
  <cp:revision>75</cp:revision>
  <dcterms:created xsi:type="dcterms:W3CDTF">2018-01-22T14:47:00Z</dcterms:created>
  <dcterms:modified xsi:type="dcterms:W3CDTF">2026-02-09T13:10:00Z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2018-01-22T00:00:00Z</vt:filetime>
  </property>
  <property fmtid="{D5CDD505-2E9C-101B-9397-08002B2CF9AE}" pid="5" name="ContentTypeId">
    <vt:lpwstr>0x01010089F0C3F1736AAA4D8E3360DC28F645C6</vt:lpwstr>
  </property>
  <property fmtid="{D5CDD505-2E9C-101B-9397-08002B2CF9AE}" pid="6" name="Order">
    <vt:r8>49000</vt:r8>
  </property>
  <property fmtid="{D5CDD505-2E9C-101B-9397-08002B2CF9AE}" pid="7" name="MediaServiceImageTags">
    <vt:lpwstr/>
  </property>
  <property fmtid="{D5CDD505-2E9C-101B-9397-08002B2CF9AE}" pid="8" name="GrammarlyDocumentId">
    <vt:lpwstr>fd90a50f-6f06-4249-af30-ec0bb7712e18</vt:lpwstr>
  </property>
</Properties>
</file>